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A0" w:rsidRDefault="005F2DA0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7 марта 2013 г. N 27558</w:t>
      </w:r>
    </w:p>
    <w:p w:rsidR="005F2DA0" w:rsidRDefault="005F2D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2DA0" w:rsidRDefault="005F2DA0">
      <w:pPr>
        <w:pStyle w:val="ConsPlusNormal"/>
      </w:pPr>
    </w:p>
    <w:p w:rsidR="005F2DA0" w:rsidRDefault="005F2DA0">
      <w:pPr>
        <w:pStyle w:val="ConsPlusTitle"/>
        <w:jc w:val="center"/>
      </w:pPr>
      <w:r>
        <w:t>МИНИСТЕРСТВО ЗДРАВООХРАНЕНИЯ РОССИЙСКОЙ ФЕДЕРАЦИИ</w:t>
      </w:r>
    </w:p>
    <w:p w:rsidR="005F2DA0" w:rsidRDefault="005F2DA0">
      <w:pPr>
        <w:pStyle w:val="ConsPlusTitle"/>
        <w:jc w:val="center"/>
      </w:pPr>
    </w:p>
    <w:p w:rsidR="005F2DA0" w:rsidRDefault="005F2DA0">
      <w:pPr>
        <w:pStyle w:val="ConsPlusTitle"/>
        <w:jc w:val="center"/>
      </w:pPr>
      <w:r>
        <w:t>ПРИКАЗ</w:t>
      </w:r>
    </w:p>
    <w:p w:rsidR="005F2DA0" w:rsidRDefault="005F2DA0">
      <w:pPr>
        <w:pStyle w:val="ConsPlusTitle"/>
        <w:jc w:val="center"/>
      </w:pPr>
      <w:r>
        <w:t>от 24 декабря 2012 г. N 1512н</w:t>
      </w:r>
    </w:p>
    <w:p w:rsidR="005F2DA0" w:rsidRDefault="005F2DA0">
      <w:pPr>
        <w:pStyle w:val="ConsPlusTitle"/>
        <w:jc w:val="center"/>
      </w:pPr>
    </w:p>
    <w:p w:rsidR="005F2DA0" w:rsidRDefault="005F2DA0">
      <w:pPr>
        <w:pStyle w:val="ConsPlusTitle"/>
        <w:jc w:val="center"/>
      </w:pPr>
      <w:r>
        <w:t>ОБ УТВЕРЖДЕНИИ СТАНДАРТА</w:t>
      </w:r>
    </w:p>
    <w:p w:rsidR="005F2DA0" w:rsidRDefault="005F2DA0">
      <w:pPr>
        <w:pStyle w:val="ConsPlusTitle"/>
        <w:jc w:val="center"/>
      </w:pPr>
      <w:r>
        <w:t>СПЕЦИАЛИЗИРОВАННОЙ МЕДИЦИНСКОЙ ПОМОЩИ ДЕТЯМ ПРИ БОЛЕЗНИ,</w:t>
      </w:r>
    </w:p>
    <w:p w:rsidR="005F2DA0" w:rsidRDefault="005F2DA0">
      <w:pPr>
        <w:pStyle w:val="ConsPlusTitle"/>
        <w:jc w:val="center"/>
      </w:pPr>
      <w:proofErr w:type="gramStart"/>
      <w:r>
        <w:t>ВЫЗВАННОЙ</w:t>
      </w:r>
      <w:proofErr w:type="gramEnd"/>
      <w:r>
        <w:t xml:space="preserve"> ВИРУСОМ ИММУНОДЕФИЦИТА ЧЕЛОВЕКА (ВИЧ)</w:t>
      </w: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F2DA0" w:rsidRDefault="005F2DA0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болезни, вызванной вирусом иммунодефицита человека (ВИЧ) согласно приложению.</w:t>
      </w: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jc w:val="right"/>
      </w:pPr>
      <w:r>
        <w:t>Министр</w:t>
      </w:r>
    </w:p>
    <w:p w:rsidR="005F2DA0" w:rsidRDefault="005F2DA0">
      <w:pPr>
        <w:pStyle w:val="ConsPlusNormal"/>
        <w:jc w:val="right"/>
      </w:pPr>
      <w:r>
        <w:t>В.И.СКВОРЦОВА</w:t>
      </w:r>
    </w:p>
    <w:p w:rsidR="005F2DA0" w:rsidRDefault="005F2DA0">
      <w:pPr>
        <w:pStyle w:val="ConsPlusNormal"/>
        <w:ind w:firstLine="540"/>
        <w:jc w:val="both"/>
      </w:pPr>
    </w:p>
    <w:p w:rsidR="005F2DA0" w:rsidRPr="00512A0C" w:rsidRDefault="005F2DA0">
      <w:pPr>
        <w:pStyle w:val="ConsPlusNormal"/>
        <w:ind w:firstLine="540"/>
        <w:jc w:val="both"/>
        <w:rPr>
          <w:b/>
        </w:rPr>
      </w:pP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jc w:val="right"/>
        <w:outlineLvl w:val="0"/>
      </w:pPr>
      <w:r>
        <w:t>Приложение</w:t>
      </w:r>
    </w:p>
    <w:p w:rsidR="005F2DA0" w:rsidRDefault="005F2DA0">
      <w:pPr>
        <w:pStyle w:val="ConsPlusNormal"/>
        <w:jc w:val="right"/>
      </w:pPr>
      <w:r>
        <w:t>к приказу Министерства здравоохранения</w:t>
      </w:r>
    </w:p>
    <w:p w:rsidR="005F2DA0" w:rsidRDefault="005F2DA0">
      <w:pPr>
        <w:pStyle w:val="ConsPlusNormal"/>
        <w:jc w:val="right"/>
      </w:pPr>
      <w:r>
        <w:t>Российской Федерации</w:t>
      </w:r>
    </w:p>
    <w:p w:rsidR="005F2DA0" w:rsidRDefault="005F2DA0">
      <w:pPr>
        <w:pStyle w:val="ConsPlusNormal"/>
        <w:jc w:val="right"/>
      </w:pPr>
      <w:r>
        <w:t>от 24 декабря 2012 г. N 1512н</w:t>
      </w: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Title"/>
        <w:jc w:val="center"/>
      </w:pPr>
      <w:bookmarkStart w:id="1" w:name="P28"/>
      <w:bookmarkEnd w:id="1"/>
      <w:r>
        <w:t>СТАНДАРТ</w:t>
      </w:r>
    </w:p>
    <w:p w:rsidR="005F2DA0" w:rsidRDefault="005F2DA0">
      <w:pPr>
        <w:pStyle w:val="ConsPlusTitle"/>
        <w:jc w:val="center"/>
      </w:pPr>
      <w:r>
        <w:t>СПЕЦИАЛИЗИРОВАННОЙ МЕДИЦИНСКОЙ ПОМОЩИ ПРИ БОЛЕЗНИ,</w:t>
      </w:r>
    </w:p>
    <w:p w:rsidR="005F2DA0" w:rsidRDefault="005F2DA0">
      <w:pPr>
        <w:pStyle w:val="ConsPlusTitle"/>
        <w:jc w:val="center"/>
      </w:pPr>
      <w:proofErr w:type="gramStart"/>
      <w:r>
        <w:t>ВЫЗВАННОЙ</w:t>
      </w:r>
      <w:proofErr w:type="gramEnd"/>
      <w:r>
        <w:t xml:space="preserve"> ВИРУСОМ ИММУНОДЕФИЦИТА ЧЕЛОВЕКА (ВИЧ)</w:t>
      </w: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</w:pPr>
      <w:r>
        <w:t>Категория возрастная: дети</w:t>
      </w:r>
    </w:p>
    <w:p w:rsidR="005F2DA0" w:rsidRDefault="005F2DA0">
      <w:pPr>
        <w:pStyle w:val="ConsPlusNormal"/>
        <w:ind w:firstLine="540"/>
        <w:jc w:val="both"/>
      </w:pPr>
      <w:r>
        <w:t>Пол: любой</w:t>
      </w:r>
    </w:p>
    <w:p w:rsidR="005F2DA0" w:rsidRDefault="005F2DA0">
      <w:pPr>
        <w:pStyle w:val="ConsPlusNormal"/>
        <w:ind w:firstLine="540"/>
        <w:jc w:val="both"/>
      </w:pPr>
      <w:r>
        <w:t>Фаза: любая</w:t>
      </w:r>
    </w:p>
    <w:p w:rsidR="005F2DA0" w:rsidRDefault="005F2DA0">
      <w:pPr>
        <w:pStyle w:val="ConsPlusNormal"/>
        <w:ind w:firstLine="540"/>
        <w:jc w:val="both"/>
      </w:pPr>
      <w:r>
        <w:t>Стадия: 2А; 2Б; 2В; 3; 4А; 4Б; 4В; 5</w:t>
      </w:r>
    </w:p>
    <w:p w:rsidR="005F2DA0" w:rsidRDefault="005F2DA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F2DA0" w:rsidRDefault="005F2DA0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5F2DA0" w:rsidRDefault="005F2DA0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5F2DA0" w:rsidRDefault="005F2DA0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5F2DA0" w:rsidRDefault="005F2DA0">
      <w:pPr>
        <w:pStyle w:val="ConsPlusNormal"/>
        <w:ind w:firstLine="540"/>
        <w:jc w:val="both"/>
      </w:pPr>
      <w:r>
        <w:t>Средние сроки лечения (количество дней): 24</w:t>
      </w: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660" w:history="1">
        <w:r>
          <w:rPr>
            <w:color w:val="0000FF"/>
          </w:rPr>
          <w:t>&lt;*&gt;</w:t>
        </w:r>
      </w:hyperlink>
    </w:p>
    <w:p w:rsidR="005F2DA0" w:rsidRDefault="005F2DA0">
      <w:pPr>
        <w:pStyle w:val="ConsPlusCell"/>
        <w:jc w:val="both"/>
      </w:pPr>
      <w:r>
        <w:t xml:space="preserve">    Нозологические единицы   </w:t>
      </w:r>
      <w:hyperlink r:id="rId7" w:history="1">
        <w:r>
          <w:rPr>
            <w:color w:val="0000FF"/>
          </w:rPr>
          <w:t>B20</w:t>
        </w:r>
      </w:hyperlink>
      <w:r>
        <w:t xml:space="preserve">  Болезнь, вызванная вирусом иммунодефицита</w:t>
      </w:r>
    </w:p>
    <w:p w:rsidR="005F2DA0" w:rsidRDefault="005F2DA0">
      <w:pPr>
        <w:pStyle w:val="ConsPlusCell"/>
        <w:jc w:val="both"/>
      </w:pPr>
      <w:r>
        <w:t xml:space="preserve">                                  человека [ВИЧ], </w:t>
      </w:r>
      <w:proofErr w:type="gramStart"/>
      <w:r>
        <w:t>проявляющаяся</w:t>
      </w:r>
      <w:proofErr w:type="gramEnd"/>
      <w:r>
        <w:t xml:space="preserve"> в виде</w:t>
      </w:r>
    </w:p>
    <w:p w:rsidR="005F2DA0" w:rsidRDefault="005F2DA0">
      <w:pPr>
        <w:pStyle w:val="ConsPlusCell"/>
        <w:jc w:val="both"/>
      </w:pPr>
      <w:r>
        <w:t xml:space="preserve">                                  инфекционных и паразитарных болезней</w:t>
      </w:r>
    </w:p>
    <w:p w:rsidR="005F2DA0" w:rsidRDefault="005F2DA0">
      <w:pPr>
        <w:pStyle w:val="ConsPlusCell"/>
        <w:jc w:val="both"/>
      </w:pPr>
      <w:r>
        <w:t xml:space="preserve">                             </w:t>
      </w:r>
      <w:hyperlink r:id="rId8" w:history="1">
        <w:r>
          <w:rPr>
            <w:color w:val="0000FF"/>
          </w:rPr>
          <w:t>B21</w:t>
        </w:r>
      </w:hyperlink>
      <w:r>
        <w:t xml:space="preserve">  Болезнь, вызванная вирусом иммунодефицита</w:t>
      </w:r>
    </w:p>
    <w:p w:rsidR="005F2DA0" w:rsidRDefault="005F2DA0">
      <w:pPr>
        <w:pStyle w:val="ConsPlusCell"/>
        <w:jc w:val="both"/>
      </w:pPr>
      <w:r>
        <w:t xml:space="preserve">                                  человека [ВИЧ], </w:t>
      </w:r>
      <w:proofErr w:type="gramStart"/>
      <w:r>
        <w:t>проявляющаяся</w:t>
      </w:r>
      <w:proofErr w:type="gramEnd"/>
      <w:r>
        <w:t xml:space="preserve"> в виде</w:t>
      </w:r>
    </w:p>
    <w:p w:rsidR="005F2DA0" w:rsidRDefault="005F2DA0">
      <w:pPr>
        <w:pStyle w:val="ConsPlusCell"/>
        <w:jc w:val="both"/>
      </w:pPr>
      <w:r>
        <w:t xml:space="preserve">                                  злокачественных новообразований</w:t>
      </w:r>
    </w:p>
    <w:p w:rsidR="005F2DA0" w:rsidRDefault="005F2DA0">
      <w:pPr>
        <w:pStyle w:val="ConsPlusCell"/>
        <w:jc w:val="both"/>
      </w:pPr>
      <w:r>
        <w:t xml:space="preserve">                             </w:t>
      </w:r>
      <w:hyperlink r:id="rId9" w:history="1">
        <w:r>
          <w:rPr>
            <w:color w:val="0000FF"/>
          </w:rPr>
          <w:t>B22</w:t>
        </w:r>
      </w:hyperlink>
      <w:r>
        <w:t xml:space="preserve">  Болезнь, вызванная вирусом иммунодефицита</w:t>
      </w:r>
    </w:p>
    <w:p w:rsidR="005F2DA0" w:rsidRDefault="005F2DA0">
      <w:pPr>
        <w:pStyle w:val="ConsPlusCell"/>
        <w:jc w:val="both"/>
      </w:pPr>
      <w:r>
        <w:t xml:space="preserve">                                  человека [ВИЧ], </w:t>
      </w:r>
      <w:proofErr w:type="gramStart"/>
      <w:r>
        <w:t>проявляющаяся</w:t>
      </w:r>
      <w:proofErr w:type="gramEnd"/>
      <w:r>
        <w:t xml:space="preserve"> в виде</w:t>
      </w:r>
    </w:p>
    <w:p w:rsidR="005F2DA0" w:rsidRDefault="005F2DA0">
      <w:pPr>
        <w:pStyle w:val="ConsPlusCell"/>
        <w:jc w:val="both"/>
      </w:pPr>
      <w:r>
        <w:t xml:space="preserve">                                  других уточненных болезней</w:t>
      </w:r>
    </w:p>
    <w:p w:rsidR="005F2DA0" w:rsidRDefault="005F2DA0">
      <w:pPr>
        <w:pStyle w:val="ConsPlusCell"/>
        <w:jc w:val="both"/>
      </w:pPr>
      <w:r>
        <w:t xml:space="preserve">                             </w:t>
      </w:r>
      <w:hyperlink r:id="rId10" w:history="1">
        <w:r>
          <w:rPr>
            <w:color w:val="0000FF"/>
          </w:rPr>
          <w:t>B23</w:t>
        </w:r>
      </w:hyperlink>
      <w:r>
        <w:t xml:space="preserve">  Болезнь, вызванная вирусом иммунодефицита</w:t>
      </w:r>
    </w:p>
    <w:p w:rsidR="005F2DA0" w:rsidRDefault="005F2DA0">
      <w:pPr>
        <w:pStyle w:val="ConsPlusCell"/>
        <w:jc w:val="both"/>
      </w:pPr>
      <w:r>
        <w:t xml:space="preserve">                                  человека [ВИЧ], </w:t>
      </w:r>
      <w:proofErr w:type="gramStart"/>
      <w:r>
        <w:t>проявляющаяся</w:t>
      </w:r>
      <w:proofErr w:type="gramEnd"/>
      <w:r>
        <w:t xml:space="preserve"> в виде</w:t>
      </w:r>
    </w:p>
    <w:p w:rsidR="005F2DA0" w:rsidRDefault="005F2DA0">
      <w:pPr>
        <w:pStyle w:val="ConsPlusCell"/>
        <w:jc w:val="both"/>
      </w:pPr>
      <w:r>
        <w:t xml:space="preserve">                                  других состояний</w:t>
      </w:r>
    </w:p>
    <w:p w:rsidR="005F2DA0" w:rsidRDefault="005F2DA0">
      <w:pPr>
        <w:pStyle w:val="ConsPlusCell"/>
        <w:jc w:val="both"/>
      </w:pPr>
      <w:r>
        <w:lastRenderedPageBreak/>
        <w:t xml:space="preserve">                             </w:t>
      </w:r>
      <w:hyperlink r:id="rId11" w:history="1">
        <w:r>
          <w:rPr>
            <w:color w:val="0000FF"/>
          </w:rPr>
          <w:t>B24</w:t>
        </w:r>
      </w:hyperlink>
      <w:r>
        <w:t xml:space="preserve">  Болезнь, вызванная вирусом иммунодефицита</w:t>
      </w:r>
    </w:p>
    <w:p w:rsidR="005F2DA0" w:rsidRDefault="005F2DA0">
      <w:pPr>
        <w:pStyle w:val="ConsPlusCell"/>
        <w:jc w:val="both"/>
      </w:pPr>
      <w:r>
        <w:t xml:space="preserve">                                  человека [ВИЧ], неуточненная</w:t>
      </w: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5F2DA0" w:rsidRDefault="005F2D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520"/>
        <w:gridCol w:w="156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14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Усредненный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B01.001.001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акушера-гинеколога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B01.005.001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гематолога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B01.008.001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B01.010.001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 -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B01.014.001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 -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детского кардиолога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B01.035.003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психиатра детского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B01.035.009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психиатра подросткового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B01.036.001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психиатра-нарколога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B01.055.001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фтизиатра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B01.058.001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 -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детского эндокринолога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B01.064.003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стоматолога детского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</w:pPr>
      <w:r>
        <w:t>--------------------------------</w:t>
      </w:r>
    </w:p>
    <w:p w:rsidR="005F2DA0" w:rsidRDefault="005F2DA0">
      <w:pPr>
        <w:pStyle w:val="ConsPlusNormal"/>
        <w:ind w:firstLine="540"/>
        <w:jc w:val="both"/>
      </w:pPr>
      <w:bookmarkStart w:id="2" w:name="P14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F2DA0" w:rsidRDefault="005F2D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520"/>
        <w:gridCol w:w="156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Усредненный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A08.05.007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Просмотр мазка крови </w:t>
            </w:r>
            <w:proofErr w:type="gramStart"/>
            <w:r>
              <w:t>для</w:t>
            </w:r>
            <w:proofErr w:type="gram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анализа аномалий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морфологии эритроцитов,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тромбоцитов и лейкоцитов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A08.05.008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ретикулоцитов</w:t>
            </w:r>
            <w:proofErr w:type="spellEnd"/>
            <w:r>
              <w:t xml:space="preserve"> в крови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показателя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A08.05.010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среднего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концентрации гемоглобина </w:t>
            </w:r>
            <w:proofErr w:type="gramStart"/>
            <w:r>
              <w:t>в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эритроцитах</w:t>
            </w:r>
            <w:proofErr w:type="gramEnd"/>
            <w:r>
              <w:t xml:space="preserve">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A08.05.015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размеров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эритроцитов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A08.06.001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препарата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тканей лимфоузла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A08.06.002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Гистологическое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препарата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тканей лимфоузла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лимфопролиферативных</w:t>
            </w:r>
            <w:proofErr w:type="spell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A08.06.003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Гистологическое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препарата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тканей лимфоузла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A08.06.005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биоптатов</w:t>
            </w:r>
            <w:proofErr w:type="spell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лимфоузлов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A08.20.011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Морфологическое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препарата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тканей шейки матки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альфа-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липопротеинов (высокой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плотности) в крови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миоглобина в крови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A09.05.006.001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Экспресс-исследование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уровня миоглобина в крови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железа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сыворотки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концентрации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C-реактивного белка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сыворотке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белка в крови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альбумина в крови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глобулина в крови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соотношения в крови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мочевины в крови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креатинина</w:t>
            </w:r>
            <w:proofErr w:type="spellEnd"/>
            <w:r>
              <w:t xml:space="preserve"> в крови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билирубина в крови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свободного и связанного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билирубина в крови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глюкозы в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общих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липидов в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триглицеридов в крови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A09.05.026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холестерина в крови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липопротеинов в крови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A09.05.028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липопротеинов низкой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плотности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фосфолипидов в крови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натрия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 крови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калия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 крови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кальция в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хлоридов в крови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аланин-трансаминазы</w:t>
            </w:r>
            <w:proofErr w:type="spellEnd"/>
            <w:r>
              <w:t xml:space="preserve"> в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гамма-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глютамилтрансферазы</w:t>
            </w:r>
            <w:proofErr w:type="spellEnd"/>
            <w:r>
              <w:t xml:space="preserve"> в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амилазы в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>щелочной фосфатазы в крови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A09.05.050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фибриногена в крови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A09.05.062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свободного </w:t>
            </w:r>
            <w:proofErr w:type="spellStart"/>
            <w:r>
              <w:t>трийодтиронина</w:t>
            </w:r>
            <w:proofErr w:type="spell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(T3) в сыворотке крови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свободного тироксина (T4)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сыворотки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A09.05.064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общего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тироксина (T4) сыворотки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сыворотки крови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A09.05.173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липазы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 сыворотке крови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A09.05.207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молочной кислоты в крови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A09.19.002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гельминты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A09.19.004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свойств каловых масс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A09.20.001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влагалищных</w:t>
            </w:r>
            <w:proofErr w:type="gram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мазков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A09.28.001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осадка мочи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A09.28.003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белка в моче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A12.05.027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    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протромбинового</w:t>
            </w:r>
            <w:proofErr w:type="spellEnd"/>
            <w:r>
              <w:t xml:space="preserve">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плазме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A12.06.046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рецептору тиреотропного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гормона (ТТГ) в крови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A26.01.005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отделяемого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A26.01.010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соскоба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кожи на грибы рода </w:t>
            </w:r>
            <w:proofErr w:type="spellStart"/>
            <w:r>
              <w:t>кандида</w:t>
            </w:r>
            <w:proofErr w:type="spellEnd"/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A26.01.013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(биоптата) кожи на грибы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A26.01.014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пунктата</w:t>
            </w:r>
            <w:proofErr w:type="spell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пролежня на грибы рода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A26.01.015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соскоба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кожи на грибы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стерильность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A26.05.005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грибы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A26.05.008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микобактерии туберкулеза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tuberculesis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A26.05.011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>вирус Эпштейна-</w:t>
            </w:r>
            <w:proofErr w:type="spellStart"/>
            <w:r>
              <w:t>Барра</w:t>
            </w:r>
            <w:proofErr w:type="spell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>хламидии (</w:t>
            </w:r>
            <w:proofErr w:type="spellStart"/>
            <w:r>
              <w:t>Chlamydia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токсоплазмы (</w:t>
            </w:r>
            <w:proofErr w:type="spellStart"/>
            <w:r>
              <w:t>Toxoplasma</w:t>
            </w:r>
            <w:proofErr w:type="spellEnd"/>
            <w:r>
              <w:t xml:space="preserve">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   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микробиоценоза</w:t>
            </w:r>
            <w:proofErr w:type="spellEnd"/>
            <w:r>
              <w:t xml:space="preserve"> кишечника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(дисбактериоз)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вирусный гепатит C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A26.05.020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вирусный гепатит B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A26.05.021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плазмы крови </w:t>
            </w:r>
          </w:p>
          <w:p w:rsidR="005F2DA0" w:rsidRDefault="005F2DA0">
            <w:pPr>
              <w:pStyle w:val="ConsPlusNonformat"/>
              <w:jc w:val="both"/>
            </w:pPr>
            <w:r>
              <w:t>на концентрацию РНК вируса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иммунодефицита человека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HIV-1)     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A26.05.022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Молекулярно-генетическое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плазмы крови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на наличие мутаций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лекарственной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резистентности в РНК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вируса иммунодефицита     </w:t>
            </w:r>
          </w:p>
          <w:p w:rsidR="005F2DA0" w:rsidRPr="00512A0C" w:rsidRDefault="005F2DA0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человека</w:t>
            </w:r>
            <w:r w:rsidRPr="00512A0C">
              <w:rPr>
                <w:lang w:val="en-US"/>
              </w:rPr>
              <w:t xml:space="preserve"> </w:t>
            </w:r>
            <w:r>
              <w:t>ВИЧ</w:t>
            </w:r>
            <w:r w:rsidRPr="00512A0C">
              <w:rPr>
                <w:lang w:val="en-US"/>
              </w:rPr>
              <w:t xml:space="preserve">-1 (Human     </w:t>
            </w:r>
            <w:proofErr w:type="gramEnd"/>
          </w:p>
          <w:p w:rsidR="005F2DA0" w:rsidRPr="00512A0C" w:rsidRDefault="005F2DA0">
            <w:pPr>
              <w:pStyle w:val="ConsPlusNonformat"/>
              <w:jc w:val="both"/>
              <w:rPr>
                <w:lang w:val="en-US"/>
              </w:rPr>
            </w:pPr>
            <w:r w:rsidRPr="00512A0C">
              <w:rPr>
                <w:lang w:val="en-US"/>
              </w:rPr>
              <w:t xml:space="preserve">immunodeficiency virus    </w:t>
            </w:r>
          </w:p>
          <w:p w:rsidR="005F2DA0" w:rsidRPr="00512A0C" w:rsidRDefault="005F2DA0">
            <w:pPr>
              <w:pStyle w:val="ConsPlusNonformat"/>
              <w:jc w:val="both"/>
              <w:rPr>
                <w:lang w:val="en-US"/>
              </w:rPr>
            </w:pPr>
            <w:r w:rsidRPr="00512A0C">
              <w:rPr>
                <w:lang w:val="en-US"/>
              </w:rPr>
              <w:t xml:space="preserve">HIV-1)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A26.05.023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вирусный гепатит D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D </w:t>
            </w:r>
            <w:proofErr w:type="spellStart"/>
            <w:r>
              <w:t>virus</w:t>
            </w:r>
            <w:proofErr w:type="spellEnd"/>
            <w:r>
              <w:t xml:space="preserve">)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A26.06.035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HBeAg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lastRenderedPageBreak/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A26.06.038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5F2DA0" w:rsidRDefault="005F2DA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антигену </w:t>
            </w:r>
            <w:proofErr w:type="gramStart"/>
            <w:r>
              <w:t>вирусного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HBeAg</w:t>
            </w:r>
            <w:proofErr w:type="spellEnd"/>
            <w:r>
              <w:t xml:space="preserve">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A26.06.039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5F2DA0" w:rsidRDefault="005F2DA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антигену </w:t>
            </w:r>
            <w:proofErr w:type="gramStart"/>
            <w:r>
              <w:t>вирусного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HbcAg</w:t>
            </w:r>
            <w:proofErr w:type="spellEnd"/>
            <w:r>
              <w:t xml:space="preserve">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A26.06.040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5F2DA0" w:rsidRDefault="005F2DA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антигену </w:t>
            </w:r>
            <w:proofErr w:type="gramStart"/>
            <w:r>
              <w:t>вирусного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>) в крови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5F2DA0" w:rsidRDefault="005F2DA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вирусному гепатиту C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5F2DA0" w:rsidRDefault="005F2DA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>неструктурированным белкам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(a-NS3, a-NS4, a-NS5)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вируса гепатита C 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Hepatitus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A26.06.043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5F2DA0" w:rsidRDefault="005F2DA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вирусу гепатита D 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D </w:t>
            </w:r>
            <w:proofErr w:type="spellStart"/>
            <w:r>
              <w:t>virus</w:t>
            </w:r>
            <w:proofErr w:type="spellEnd"/>
            <w:r>
              <w:t xml:space="preserve">) в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A26.07.006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соскоба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полости рта на грибы рода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A26.08.005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миндалин и задней стенки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факультативно-анаэробные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микроорганизмы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0,6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A26.08.009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носоглоточных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смывов на грибы рода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A26.08.010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носоглоточных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смывов на грибы рода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аспергиллы (</w:t>
            </w:r>
            <w:proofErr w:type="spellStart"/>
            <w:r>
              <w:t>Aspergillus</w:t>
            </w:r>
            <w:proofErr w:type="spellEnd"/>
            <w:r>
              <w:t xml:space="preserve">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A26.08.011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смывов </w:t>
            </w:r>
            <w:proofErr w:type="gramStart"/>
            <w:r>
              <w:t>из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зева на пневмоцисты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Pneumocestis</w:t>
            </w:r>
            <w:proofErr w:type="spellEnd"/>
            <w:r>
              <w:t xml:space="preserve"> </w:t>
            </w:r>
            <w:proofErr w:type="spellStart"/>
            <w:r>
              <w:t>carinii</w:t>
            </w:r>
            <w:proofErr w:type="spellEnd"/>
            <w:r>
              <w:t xml:space="preserve">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A26.09.001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мазков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мокроты на микобактерии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туберкулеза (</w:t>
            </w:r>
            <w:proofErr w:type="spellStart"/>
            <w:r>
              <w:t>Mycobacterium</w:t>
            </w:r>
            <w:proofErr w:type="spellEnd"/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микобактерии туберкулеза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жидкости на микобактерии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туберкулеза (</w:t>
            </w:r>
            <w:proofErr w:type="spellStart"/>
            <w:r>
              <w:t>Mycobacterium</w:t>
            </w:r>
            <w:proofErr w:type="spellEnd"/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бронхоальвеолярной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жидкости на микобактерии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туберкулеза (</w:t>
            </w:r>
            <w:proofErr w:type="spellStart"/>
            <w:r>
              <w:t>Mycobacterium</w:t>
            </w:r>
            <w:proofErr w:type="spellEnd"/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биоптатов</w:t>
            </w:r>
            <w:proofErr w:type="spell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легочной ткани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микобактерии туберкулеза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микоплазму (</w:t>
            </w:r>
            <w:proofErr w:type="spellStart"/>
            <w:r>
              <w:t>Mycoplasma</w:t>
            </w:r>
            <w:proofErr w:type="spellEnd"/>
            <w:r>
              <w:t xml:space="preserve">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pneumoniae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бронхоальвеолярной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лаважной</w:t>
            </w:r>
            <w:proofErr w:type="spellEnd"/>
            <w:r>
              <w:t xml:space="preserve"> жидкости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микоплазму (</w:t>
            </w:r>
            <w:proofErr w:type="spellStart"/>
            <w:r>
              <w:t>Mycoplasma</w:t>
            </w:r>
            <w:proofErr w:type="spellEnd"/>
            <w:r>
              <w:t xml:space="preserve">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pneumoniae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мазков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мокроты на грибы рода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аспергиллы (</w:t>
            </w:r>
            <w:proofErr w:type="spellStart"/>
            <w:r>
              <w:t>Aspergillus</w:t>
            </w:r>
            <w:proofErr w:type="spellEnd"/>
            <w:r>
              <w:t xml:space="preserve">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мазков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мокроты на грибы рода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мазков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мокроты на </w:t>
            </w:r>
            <w:proofErr w:type="spellStart"/>
            <w:r>
              <w:t>криптококк</w:t>
            </w:r>
            <w:proofErr w:type="spell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Cryptococcus</w:t>
            </w:r>
            <w:proofErr w:type="spellEnd"/>
            <w:r>
              <w:t xml:space="preserve"> </w:t>
            </w:r>
            <w:proofErr w:type="spellStart"/>
            <w:r>
              <w:t>neoformans</w:t>
            </w:r>
            <w:proofErr w:type="spellEnd"/>
            <w:r>
              <w:t xml:space="preserve">)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A26.09.024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грибы рода аспергиллы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A26.09.026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криптококк</w:t>
            </w:r>
            <w:proofErr w:type="spellEnd"/>
            <w:r>
              <w:t xml:space="preserve"> (</w:t>
            </w:r>
            <w:proofErr w:type="spellStart"/>
            <w:r>
              <w:t>Cryptococcus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neoformans</w:t>
            </w:r>
            <w:proofErr w:type="spellEnd"/>
            <w:r>
              <w:t xml:space="preserve">)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жидкости на грибы рода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A26.09.028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жидкости на </w:t>
            </w:r>
            <w:proofErr w:type="spellStart"/>
            <w:r>
              <w:t>криптококк</w:t>
            </w:r>
            <w:proofErr w:type="spell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Cryptococcus</w:t>
            </w:r>
            <w:proofErr w:type="spellEnd"/>
            <w:r>
              <w:t xml:space="preserve"> </w:t>
            </w:r>
            <w:proofErr w:type="spellStart"/>
            <w:r>
              <w:t>neoformans</w:t>
            </w:r>
            <w:proofErr w:type="spellEnd"/>
            <w:r>
              <w:t xml:space="preserve">)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грибы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A26.19.009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исследование кала на грибы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</w:t>
            </w:r>
            <w:proofErr w:type="gram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A26.19.010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кала на яйца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 личинки гельминтов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A26.19.011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простейшие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A26.19.012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криптоспоридии</w:t>
            </w:r>
            <w:proofErr w:type="spellEnd"/>
            <w:r>
              <w:t xml:space="preserve">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Cryptosporidium</w:t>
            </w:r>
            <w:proofErr w:type="spellEnd"/>
            <w:r>
              <w:t xml:space="preserve"> </w:t>
            </w:r>
            <w:proofErr w:type="spellStart"/>
            <w:r>
              <w:t>parvum</w:t>
            </w:r>
            <w:proofErr w:type="spellEnd"/>
            <w:r>
              <w:t xml:space="preserve">)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A26.20.015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влагалищного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отделяемого на грибы рода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A26.20.016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влагалищного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отделяемого на грибы рода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B03.002.003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иммунологического статуса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при смешанном     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иммунодефиците</w:t>
            </w:r>
            <w:proofErr w:type="gramEnd"/>
            <w:r>
              <w:t xml:space="preserve">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5F2DA0" w:rsidRDefault="005F2D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520"/>
        <w:gridCol w:w="156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Усредненный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A03.16.001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A03.19.002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Ректороманоскопия</w:t>
            </w:r>
            <w:proofErr w:type="spellEnd"/>
            <w:r>
              <w:t xml:space="preserve">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A03.30.006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Эндоскопическое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органов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A04.06.001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селезенки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A04.06.002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лимфатических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узлов (одна анатомическая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зона)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Эхокардиография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A04.14.001.003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гепатобиллиарной</w:t>
            </w:r>
            <w:proofErr w:type="spellEnd"/>
            <w:r>
              <w:t xml:space="preserve"> зоны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A04.14.001.004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гепатобиллиарной</w:t>
            </w:r>
            <w:proofErr w:type="spellEnd"/>
            <w:r>
              <w:t xml:space="preserve"> зоны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функциональными пробами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A04.14.002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пузыря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A04.14.002.001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пузыря с определением его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сократимости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A04.15.001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поджелудочной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железы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органов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брюшной полости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(комплексное)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A04.20.001.001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матки и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придатков </w:t>
            </w:r>
            <w:proofErr w:type="spellStart"/>
            <w:r>
              <w:t>трансвагинальное</w:t>
            </w:r>
            <w:proofErr w:type="spellEnd"/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A04.28.002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мочевыводящих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путей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A05.02.001.001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Электромиография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игольчатая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A05.02.001.002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Электромиография накожная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одной анатомической зоны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A05.09.001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томография легких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Регистрация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электрокардиограммы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A05.14.001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полости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A05.23.001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Электроэнцефалография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5F2DA0" w:rsidRDefault="005F2DA0">
            <w:pPr>
              <w:pStyle w:val="ConsPlusNonformat"/>
              <w:jc w:val="both"/>
            </w:pPr>
            <w:r>
              <w:t>томография головного мозга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5F2DA0" w:rsidRDefault="005F2DA0">
            <w:pPr>
              <w:pStyle w:val="ConsPlusNonformat"/>
              <w:jc w:val="both"/>
            </w:pPr>
            <w:r>
              <w:t>томография головного мозга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 контрастированием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A05.28.002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томография почек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A06.03.061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A06.09.003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Бронхография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органов грудной полости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A06.09.007.001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Прицельная рентгенография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органов грудной клетки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A06.09.007.002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Рентгенография легких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цифровая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A06.09.008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Томография легких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A06.30.005.001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Компьютерная томография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органов брюшной полости и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забрюшинного пространства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A11.01.001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Биопсия кожи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A11.06.002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Биопсия </w:t>
            </w:r>
            <w:proofErr w:type="gramStart"/>
            <w:r>
              <w:t>лимфатического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узла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A11.23.001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Спинномозговая пункция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5F2DA0" w:rsidRDefault="005F2D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360"/>
        <w:gridCol w:w="2520"/>
        <w:gridCol w:w="156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Иные методы исследования                                   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Усредненный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A13.23.012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Общее нейропсихологическое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обследование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A13.23.013    </w:t>
            </w:r>
          </w:p>
        </w:tc>
        <w:tc>
          <w:tcPr>
            <w:tcW w:w="33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Специализированное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нейропсихологическое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обследование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5F2DA0" w:rsidRDefault="005F2D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B01.001.002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врача-акушера-гинеколога     </w:t>
            </w:r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B01.005.002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врача-гематолога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B01.008.002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дерматовенеролога</w:t>
            </w:r>
            <w:proofErr w:type="spell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B01.010.002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 - детского хирурга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B01.014.003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инфекционистом с наблюдением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 уходом среднего и младшего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B01.015.004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 - детского кардиолога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B01.023.002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B01.028.002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B01.031.002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B01.035.004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врача-психиатра детского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B01.035.010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>врача-психиатра подросткового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B01.036.002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врача-психиатра-нарколога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B01.055.002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врача-фтизиатра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B01.058.002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врача-эндокринолога </w:t>
            </w:r>
            <w:proofErr w:type="gramStart"/>
            <w:r>
              <w:t>повторный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B01.058.004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 - детского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эндокринолога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B01.064.004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врача-стоматолога детского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повторный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B04.014.002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Диспансерный прием (осмотр,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консультация) врача-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инфекциониста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4           </w:t>
            </w:r>
          </w:p>
        </w:tc>
      </w:tr>
    </w:tbl>
    <w:p w:rsidR="005F2DA0" w:rsidRDefault="005F2D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Регистрация   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электрокардиограммы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A06.30.003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рентгенологических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A06.30.003.001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Проведение </w:t>
            </w:r>
            <w:proofErr w:type="gramStart"/>
            <w:r>
              <w:t>компьютерных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томографических</w:t>
            </w:r>
            <w:proofErr w:type="spellEnd"/>
            <w:r>
              <w:t xml:space="preserve"> исследований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A11.09.008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Биопсия трахеи, бронхов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бронхоскопии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0,02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B02.003.001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Процедуры сестринского ухода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за пациентом, находящимся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интенсивной терапии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 реанимации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Суточное наблюдение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реанимационного пациента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5F2DA0" w:rsidRDefault="005F2D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Просмотр мазка крови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анализа аномалий морфологии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эритроцитов, тромбоцитов и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лейкоцитов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ретикулоцитов</w:t>
            </w:r>
            <w:proofErr w:type="spellEnd"/>
            <w:r>
              <w:t xml:space="preserve">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показателя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среднего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концентрации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эритроцитах</w:t>
            </w:r>
            <w:proofErr w:type="gramEnd"/>
            <w:r>
              <w:t xml:space="preserve">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A08.05.015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размеров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эритроцитов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препарата тканей лимфоузла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A08.06.002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Гистологическое исследование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препарата тканей лимфоузла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при </w:t>
            </w:r>
            <w:proofErr w:type="spellStart"/>
            <w:r>
              <w:t>лимфопролиферативных</w:t>
            </w:r>
            <w:proofErr w:type="spell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A08.06.003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Гистологическое исследование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препарата тканей лимфоузла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A08.06.005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биоптатов</w:t>
            </w:r>
            <w:proofErr w:type="spellEnd"/>
            <w:r>
              <w:t xml:space="preserve"> лимфоузлов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A08.20.011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Морфологическое исследование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препарата тканей шейки матки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A09.05.004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альфа-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липопротеинов (высокой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плотности)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миоглобина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A09.05.006.001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Экспресс-исследование уровня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миоглобина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железа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Определение концентрации</w:t>
            </w:r>
            <w:proofErr w:type="gramStart"/>
            <w:r>
              <w:t xml:space="preserve"> С</w:t>
            </w:r>
            <w:proofErr w:type="gramEnd"/>
            <w:r>
              <w:t xml:space="preserve">-  </w:t>
            </w:r>
          </w:p>
          <w:p w:rsidR="005F2DA0" w:rsidRDefault="005F2DA0">
            <w:pPr>
              <w:pStyle w:val="ConsPlusNonformat"/>
              <w:jc w:val="both"/>
            </w:pPr>
            <w:r>
              <w:t>реактивного белка в сыворотке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белка в крови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Исследование уровня альбумина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глобулина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  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соотношения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глобулиновых фракций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A09.05.017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мочевины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креатинина</w:t>
            </w:r>
            <w:proofErr w:type="spellEnd"/>
            <w:r>
              <w:t xml:space="preserve">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билирубина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свободного и связанного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билирубина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глюкозы </w:t>
            </w:r>
            <w:proofErr w:type="gramStart"/>
            <w:r>
              <w:t>в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общих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липидов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триглицеридов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холестерина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липопротеинов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липопротеинов низкой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плотности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A09.05.029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фосфолипидов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A09.05.030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натрия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калия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кальция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хлоридов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аспартат</w:t>
            </w:r>
            <w:proofErr w:type="spellEnd"/>
            <w:r>
              <w:t>-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трансаминазы</w:t>
            </w:r>
            <w:proofErr w:type="spellEnd"/>
            <w:r>
              <w:t xml:space="preserve">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аланин</w:t>
            </w:r>
            <w:proofErr w:type="spellEnd"/>
            <w:r>
              <w:t xml:space="preserve">-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трансаминазы</w:t>
            </w:r>
            <w:proofErr w:type="spellEnd"/>
            <w:r>
              <w:t xml:space="preserve">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гамма-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глютамилтрансферазы</w:t>
            </w:r>
            <w:proofErr w:type="spellEnd"/>
            <w:r>
              <w:t xml:space="preserve">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амилазы </w:t>
            </w:r>
            <w:proofErr w:type="gramStart"/>
            <w:r>
              <w:t>в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фосфатазы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A09.05.050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фибриногена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A09.05.062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свободного </w:t>
            </w:r>
            <w:proofErr w:type="spellStart"/>
            <w:r>
              <w:t>трийодтиронина</w:t>
            </w:r>
            <w:proofErr w:type="spell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(T3) в сыворотке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свободного тироксина (T4)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A09.05.064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тироксина (T4) сыворотки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сыворотки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A09.05.173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липазы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сыворотке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A09.05.207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уровня молочной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кислоты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A09.19.002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гельминты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A09.19.004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свойств каловых масс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A09.20.001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влагалищных мазков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A09.28.001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осадка мочи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A09.28.003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белка в моче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A12.05.027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времени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 крови или в плазме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A12.06.046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рецептору тиреотропного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гормона (ТТГ)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отделяемого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соскоба с кожи на грибы рода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A26.01.013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пунктата</w:t>
            </w:r>
            <w:proofErr w:type="spellEnd"/>
            <w:r>
              <w:t xml:space="preserve"> (биоптата) кожи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A26.01.014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пунктата</w:t>
            </w:r>
            <w:proofErr w:type="spellEnd"/>
            <w:r>
              <w:t xml:space="preserve"> пролежня на грибы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стерильность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на грибы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на грибы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tuberculesis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на вирус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>хламидии (</w:t>
            </w:r>
            <w:proofErr w:type="spellStart"/>
            <w:r>
              <w:t>Chlamydia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токсоплазмы (</w:t>
            </w:r>
            <w:proofErr w:type="spellStart"/>
            <w:r>
              <w:t>Toxoplasma</w:t>
            </w:r>
            <w:proofErr w:type="spellEnd"/>
            <w:r>
              <w:t xml:space="preserve">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микробиоценоза</w:t>
            </w:r>
            <w:proofErr w:type="spell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кишечника (дисбактериоз)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A26.05.019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вирусный гепатит C (</w:t>
            </w:r>
            <w:proofErr w:type="spellStart"/>
            <w:r>
              <w:t>Hepatitis</w:t>
            </w:r>
            <w:proofErr w:type="spellEnd"/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C </w:t>
            </w:r>
            <w:proofErr w:type="spellStart"/>
            <w:r>
              <w:t>virus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A26.05.020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вирусный гепатит B (</w:t>
            </w:r>
            <w:proofErr w:type="spellStart"/>
            <w:r>
              <w:t>Hepatitis</w:t>
            </w:r>
            <w:proofErr w:type="spellEnd"/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B </w:t>
            </w:r>
            <w:proofErr w:type="spellStart"/>
            <w:r>
              <w:t>virus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A26.05.021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плазмы крови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концентрацию РНК вируса      </w:t>
            </w:r>
          </w:p>
          <w:p w:rsidR="005F2DA0" w:rsidRDefault="005F2DA0">
            <w:pPr>
              <w:pStyle w:val="ConsPlusNonformat"/>
              <w:jc w:val="both"/>
            </w:pPr>
            <w:r>
              <w:t>иммунодефицита человека ВИЧ-1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HIV-1)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A26.05.022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Молекулярно-генетическое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плазмы крови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наличие мутаций </w:t>
            </w:r>
            <w:proofErr w:type="gramStart"/>
            <w:r>
              <w:t>лекарственной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резистентности в РНК вируса  </w:t>
            </w:r>
          </w:p>
          <w:p w:rsidR="005F2DA0" w:rsidRDefault="005F2DA0">
            <w:pPr>
              <w:pStyle w:val="ConsPlusNonformat"/>
              <w:jc w:val="both"/>
            </w:pPr>
            <w:r>
              <w:t>иммунодефицита человека ВИЧ-1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HIV-1)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A26.05.023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Молекулярно-биологическое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вирусный гепатит D (</w:t>
            </w:r>
            <w:proofErr w:type="spellStart"/>
            <w:r>
              <w:t>Hepatitis</w:t>
            </w:r>
            <w:proofErr w:type="spellEnd"/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D </w:t>
            </w:r>
            <w:proofErr w:type="spellStart"/>
            <w:r>
              <w:t>virus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A26.06.035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Определение антигена к вирусу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Определение антигена к вирусу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A26.06.038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5F2DA0" w:rsidRDefault="005F2DA0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HBeAg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A26.06.039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5F2DA0" w:rsidRDefault="005F2DA0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HbcAg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A26.06.040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5F2DA0" w:rsidRDefault="005F2DA0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5F2DA0" w:rsidRDefault="005F2DA0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5F2DA0" w:rsidRDefault="005F2DA0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неструктурированным белкам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(a-NS3, a-NS4, a-NS5)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вируса гепатита C (</w:t>
            </w:r>
            <w:proofErr w:type="spellStart"/>
            <w:r>
              <w:t>Hepatitus</w:t>
            </w:r>
            <w:proofErr w:type="spellEnd"/>
            <w:r>
              <w:t xml:space="preserve">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C </w:t>
            </w:r>
            <w:proofErr w:type="spellStart"/>
            <w:r>
              <w:t>virus</w:t>
            </w:r>
            <w:proofErr w:type="spellEnd"/>
            <w:r>
              <w:t xml:space="preserve">) в крови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A26.06.043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5F2DA0" w:rsidRDefault="005F2DA0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гепатита D (</w:t>
            </w:r>
            <w:proofErr w:type="spellStart"/>
            <w:r>
              <w:t>Hepatitis</w:t>
            </w:r>
            <w:proofErr w:type="spellEnd"/>
            <w:r>
              <w:t xml:space="preserve"> D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A26.07.006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соскоба полости рта на грибы </w:t>
            </w:r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A26.08.005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исследование слизи с миндалин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 задней стенки глотки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аэробные и факультативно-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анаэробные микроорганизмы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A26.08.009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>носоглоточных смывов на грибы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A26.08.010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>носоглоточных смывов на грибы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рода аспергиллы 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A26.08.011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>смывов из зева на пневмоцисты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Pneumocestis</w:t>
            </w:r>
            <w:proofErr w:type="spellEnd"/>
            <w:r>
              <w:t xml:space="preserve"> </w:t>
            </w:r>
            <w:proofErr w:type="spellStart"/>
            <w:r>
              <w:t>carinii</w:t>
            </w:r>
            <w:proofErr w:type="spellEnd"/>
            <w:r>
              <w:t xml:space="preserve">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мазков мокроты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плевральной</w:t>
            </w:r>
            <w:proofErr w:type="gramEnd"/>
            <w:r>
              <w:t xml:space="preserve">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жидкости на микобактерии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туберкулеза (</w:t>
            </w:r>
            <w:proofErr w:type="spellStart"/>
            <w:r>
              <w:t>Mycobacterium</w:t>
            </w:r>
            <w:proofErr w:type="spellEnd"/>
            <w:r>
              <w:t xml:space="preserve">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бронхоальвеолярной жидкости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на микобактерии туберкулеза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биоптатов</w:t>
            </w:r>
            <w:proofErr w:type="spellEnd"/>
            <w:r>
              <w:t xml:space="preserve">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легочной ткани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микоплазму (</w:t>
            </w:r>
            <w:proofErr w:type="spellStart"/>
            <w:r>
              <w:t>Mycoplasma</w:t>
            </w:r>
            <w:proofErr w:type="spellEnd"/>
            <w:r>
              <w:t xml:space="preserve">  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pneumoniae</w:t>
            </w:r>
            <w:proofErr w:type="spellEnd"/>
            <w:r>
              <w:t xml:space="preserve">)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бронхоальвеолярной </w:t>
            </w:r>
            <w:proofErr w:type="spellStart"/>
            <w:r>
              <w:t>лаважной</w:t>
            </w:r>
            <w:proofErr w:type="spellEnd"/>
            <w: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жидкости на микоплазму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pneumoniae</w:t>
            </w:r>
            <w:proofErr w:type="spellEnd"/>
            <w:r>
              <w:t xml:space="preserve">)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мазков мокроты на грибы рода </w:t>
            </w:r>
          </w:p>
          <w:p w:rsidR="005F2DA0" w:rsidRDefault="005F2DA0">
            <w:pPr>
              <w:pStyle w:val="ConsPlusNonformat"/>
              <w:jc w:val="both"/>
            </w:pPr>
            <w:r>
              <w:t>аспергиллы 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.)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мазков мокроты на грибы рода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A26.09.023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мазков мокроты на </w:t>
            </w:r>
            <w:proofErr w:type="spellStart"/>
            <w:r>
              <w:t>криптококк</w:t>
            </w:r>
            <w:proofErr w:type="spell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Cryptococcus</w:t>
            </w:r>
            <w:proofErr w:type="spellEnd"/>
            <w:r>
              <w:t xml:space="preserve"> </w:t>
            </w:r>
            <w:proofErr w:type="spellStart"/>
            <w:r>
              <w:t>neoformans</w:t>
            </w:r>
            <w:proofErr w:type="spellEnd"/>
            <w:r>
              <w:t xml:space="preserve">)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мокроты на грибы рода </w:t>
            </w:r>
            <w:proofErr w:type="spellStart"/>
            <w:r>
              <w:t>кандида</w:t>
            </w:r>
            <w:proofErr w:type="spellEnd"/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мокроты на грибы рода        </w:t>
            </w:r>
          </w:p>
          <w:p w:rsidR="005F2DA0" w:rsidRDefault="005F2DA0">
            <w:pPr>
              <w:pStyle w:val="ConsPlusNonformat"/>
              <w:jc w:val="both"/>
            </w:pPr>
            <w:r>
              <w:t>аспергиллы 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>.)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мокроты на </w:t>
            </w:r>
            <w:proofErr w:type="spellStart"/>
            <w:r>
              <w:t>криптококк</w:t>
            </w:r>
            <w:proofErr w:type="spell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Cryptococcus</w:t>
            </w:r>
            <w:proofErr w:type="spellEnd"/>
            <w:r>
              <w:t xml:space="preserve"> </w:t>
            </w:r>
            <w:proofErr w:type="spellStart"/>
            <w:r>
              <w:t>neoformans</w:t>
            </w:r>
            <w:proofErr w:type="spellEnd"/>
            <w:r>
              <w:t xml:space="preserve">)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лаважной</w:t>
            </w:r>
            <w:proofErr w:type="spellEnd"/>
            <w:r>
              <w:t xml:space="preserve"> жидкости на грибы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лаважной</w:t>
            </w:r>
            <w:proofErr w:type="spellEnd"/>
            <w:r>
              <w:t xml:space="preserve"> жидкости </w:t>
            </w:r>
            <w:proofErr w:type="gramStart"/>
            <w:r>
              <w:t>на</w:t>
            </w:r>
            <w:proofErr w:type="gramEnd"/>
            <w:r>
              <w:t xml:space="preserve">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криптококк</w:t>
            </w:r>
            <w:proofErr w:type="spellEnd"/>
            <w:r>
              <w:t xml:space="preserve"> (</w:t>
            </w:r>
            <w:proofErr w:type="spellStart"/>
            <w:r>
              <w:t>Cryptococcus</w:t>
            </w:r>
            <w:proofErr w:type="spellEnd"/>
            <w:r>
              <w:t xml:space="preserve">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neoformans</w:t>
            </w:r>
            <w:proofErr w:type="spellEnd"/>
            <w:r>
              <w:t xml:space="preserve">)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A26.09.029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исследование мокроты на грибы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A26.19.009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кала на грибы рода </w:t>
            </w:r>
            <w:proofErr w:type="spellStart"/>
            <w:r>
              <w:t>кандида</w:t>
            </w:r>
            <w:proofErr w:type="spell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A26.19.010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кала на яйца и личинки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гельминтов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A26.19.011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кала на простейшие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A26.19.012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кала на </w:t>
            </w:r>
            <w:proofErr w:type="spellStart"/>
            <w:r>
              <w:t>криптоспоридии</w:t>
            </w:r>
            <w:proofErr w:type="spellEnd"/>
            <w:r>
              <w:t xml:space="preserve">       </w:t>
            </w:r>
          </w:p>
          <w:p w:rsidR="005F2DA0" w:rsidRDefault="005F2DA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Cryptosporidium</w:t>
            </w:r>
            <w:proofErr w:type="spellEnd"/>
            <w:r>
              <w:t xml:space="preserve"> </w:t>
            </w:r>
            <w:proofErr w:type="spellStart"/>
            <w:r>
              <w:t>parvum</w:t>
            </w:r>
            <w:proofErr w:type="spellEnd"/>
            <w:r>
              <w:t xml:space="preserve">)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A26.20.015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Микроскопическое исследование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влагалищного отделяемого на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A26.20.016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Микологическое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влагалищного отделяемого на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B03.002.003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иммунологического статуса </w:t>
            </w:r>
            <w:proofErr w:type="gramStart"/>
            <w:r>
              <w:t>при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смешанном </w:t>
            </w:r>
            <w:proofErr w:type="gramStart"/>
            <w:r>
              <w:t>иммунодефиците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5F2DA0" w:rsidRDefault="005F2D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Усредненный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 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A03.19.002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Ректороманоскопия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A03.30.006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Эндоскопическое исследование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внутренних органов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A04.06.001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селезенки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A04.06.002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лимфатических узлов (одна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анатомическая зона)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A04.14.001.003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гепатобиллиарной</w:t>
            </w:r>
            <w:proofErr w:type="spellEnd"/>
            <w:r>
              <w:t xml:space="preserve"> зоны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A04.14.001.004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гепатобиллиарной</w:t>
            </w:r>
            <w:proofErr w:type="spellEnd"/>
            <w:r>
              <w:t xml:space="preserve"> зоны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функциональными пробами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A04.14.002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желчного пузыря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A04.14.002.001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желчного пузыря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>определением его сократимости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A04.15.001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поджелудочной железы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органов брюшной полости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(комплексное)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A04.20.001.001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матки и придатков   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A04.23.001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A04.28.002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мочевыводящих путей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A05.02.001.001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Электромиография игольчатая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A05.02.001.002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Электромиография накожная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одной анатомической зоны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A05.09.001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томография легких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A05.10.002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Проведение    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электрокардиографических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исследований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A05.10.004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Расшифровка, описание и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интерпретация  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электрокардиографических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данных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A05.14.001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томография органов </w:t>
            </w:r>
            <w:proofErr w:type="gramStart"/>
            <w:r>
              <w:t>брюшной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полости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Электроэнцефалография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A05.23.009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томография головного мозга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томография головного мозга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A05.28.002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томография почек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A06.03.061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A06.09.003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Бронхография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органов грудной полости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A06.09.007.001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Прицельная рентгенография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органов грудной клетки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A06.09.007.002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цифровая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A06.09.008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Томография легких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A06.30.002.001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Описание и интерпретация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A06.30.002.002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Описание и интерпретация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магнитно-резонансных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t>томограмм</w:t>
            </w:r>
            <w:proofErr w:type="spellEnd"/>
            <w:r>
              <w:t xml:space="preserve">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>A06.30.005.001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органов брюшной полости и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забрюшинного пространства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A11.01.001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Биопсия кожи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A11.06.002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Биопсия лимфатического узла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A11.23.001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Спинномозговая пункция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5F2DA0" w:rsidRDefault="005F2D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Иные методы исследования                                      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A13.23.012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Общее нейропсихологическое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обследование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A13.23.013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Специализированное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нейропсихологическое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обследование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           </w:t>
            </w:r>
          </w:p>
        </w:tc>
      </w:tr>
    </w:tbl>
    <w:p w:rsidR="005F2DA0" w:rsidRDefault="005F2D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A16.01.020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Удаление </w:t>
            </w:r>
            <w:proofErr w:type="gramStart"/>
            <w:r>
              <w:t>контагиозных</w:t>
            </w:r>
            <w:proofErr w:type="gramEnd"/>
            <w:r>
              <w:t xml:space="preserve">        </w:t>
            </w:r>
          </w:p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моллюсков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5F2DA0" w:rsidRDefault="005F2DA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5F2DA0">
        <w:trPr>
          <w:trHeight w:val="240"/>
        </w:trPr>
        <w:tc>
          <w:tcPr>
            <w:tcW w:w="9360" w:type="dxa"/>
            <w:gridSpan w:val="4"/>
          </w:tcPr>
          <w:p w:rsidR="005F2DA0" w:rsidRDefault="005F2DA0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   Код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кратности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Психологическая адаптация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A13.29.006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Психологическое    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консультирование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A13.29.007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Психологическая коррекция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A13.29.008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Психотерапия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5F2DA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B04.014.001   </w:t>
            </w:r>
          </w:p>
        </w:tc>
        <w:tc>
          <w:tcPr>
            <w:tcW w:w="372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Школа пациентов,     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инфицированных</w:t>
            </w:r>
            <w:proofErr w:type="gramEnd"/>
            <w:r>
              <w:t xml:space="preserve"> вирусом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>иммунодефицита человека (ВИЧ-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инфекцией)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F2DA0" w:rsidRDefault="005F2D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1944"/>
        <w:gridCol w:w="2268"/>
        <w:gridCol w:w="1728"/>
        <w:gridCol w:w="1188"/>
        <w:gridCol w:w="972"/>
        <w:gridCol w:w="972"/>
      </w:tblGrid>
      <w:tr w:rsidR="005F2DA0">
        <w:trPr>
          <w:trHeight w:val="240"/>
        </w:trPr>
        <w:tc>
          <w:tcPr>
            <w:tcW w:w="756" w:type="dxa"/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1944" w:type="dxa"/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терапевтическо-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 </w:t>
            </w:r>
          </w:p>
        </w:tc>
        <w:tc>
          <w:tcPr>
            <w:tcW w:w="2268" w:type="dxa"/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 препарата </w:t>
            </w:r>
            <w:hyperlink w:anchor="P166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972" w:type="dxa"/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5F2DA0" w:rsidRDefault="009E432A">
            <w:pPr>
              <w:pStyle w:val="ConsPlusNonformat"/>
              <w:jc w:val="both"/>
            </w:pPr>
            <w:hyperlink w:anchor="P1662" w:history="1">
              <w:r w:rsidR="005F2DA0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5F2DA0" w:rsidRDefault="009E432A">
            <w:pPr>
              <w:pStyle w:val="ConsPlusNonformat"/>
              <w:jc w:val="both"/>
            </w:pPr>
            <w:hyperlink w:anchor="P1663" w:history="1">
              <w:r w:rsidR="005F2DA0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J02AB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имидазола    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Кетоконазол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0,3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3  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0,3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3  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J04AC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Гидразиды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Изониазид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0,45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10,8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J05AB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Нуклеозиды и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нуклеотиды,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кроме      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ингибиторов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обратной   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транскриптазы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Ацикловир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0,6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6  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Ганцикловир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2,5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J05AE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ВИЧ-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протеаз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Фосампренавир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1,4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33,6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Атазанавир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4,8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Лопинавир</w:t>
            </w:r>
            <w:proofErr w:type="spellEnd"/>
            <w:r>
              <w:rPr>
                <w:sz w:val="18"/>
              </w:rPr>
              <w:t xml:space="preserve"> +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Ритонавир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0,5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12 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Дарунавир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1,2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28,8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Ритонавир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0,15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3,6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J05AF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Нуклеозиды и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нуклеотиды -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обратной   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транскриптазы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Абакавир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0,45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10,8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Диданозин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0,3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7,2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Зидовудин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0,45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10,8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Тенофовир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0,2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4,8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Ставудин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0,7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16,8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Ламивудин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0,15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3,6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J05AG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Ненуклеозидные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обратной   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транскриптазы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Невирапин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0,3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7,2 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Эфавиренз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0,45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10,8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J05AR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Комбинированные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противовирусные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лечения ВИЧ-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инфекции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Абакавир</w:t>
            </w:r>
            <w:proofErr w:type="spellEnd"/>
            <w:r>
              <w:rPr>
                <w:sz w:val="18"/>
              </w:rPr>
              <w:t xml:space="preserve"> + 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Ламивудин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0,9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21,6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Зидовудин</w:t>
            </w:r>
            <w:proofErr w:type="spellEnd"/>
            <w:r>
              <w:rPr>
                <w:sz w:val="18"/>
              </w:rPr>
              <w:t xml:space="preserve"> +        </w:t>
            </w:r>
          </w:p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Ламивудин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0,9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21,6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J05AX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противовирусные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0,06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Ралтегравир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0,8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19,2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Энфувиртид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0,18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4,32   </w:t>
            </w: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>J06BA</w:t>
            </w: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Иммуноглобулины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нормальные 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человеческие    </w:t>
            </w: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</w:tr>
      <w:tr w:rsidR="005F2DA0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     </w:t>
            </w:r>
          </w:p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</w:t>
            </w:r>
            <w:proofErr w:type="gramStart"/>
            <w:r>
              <w:rPr>
                <w:sz w:val="18"/>
              </w:rPr>
              <w:t>нормальный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25     </w:t>
            </w:r>
          </w:p>
        </w:tc>
        <w:tc>
          <w:tcPr>
            <w:tcW w:w="972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</w:tr>
    </w:tbl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5F2DA0" w:rsidRDefault="005F2D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3000"/>
        <w:gridCol w:w="1440"/>
      </w:tblGrid>
      <w:tr w:rsidR="005F2DA0">
        <w:trPr>
          <w:trHeight w:val="240"/>
        </w:trPr>
        <w:tc>
          <w:tcPr>
            <w:tcW w:w="4800" w:type="dxa"/>
          </w:tcPr>
          <w:p w:rsidR="005F2DA0" w:rsidRDefault="005F2DA0">
            <w:pPr>
              <w:pStyle w:val="ConsPlusNonformat"/>
              <w:jc w:val="both"/>
            </w:pPr>
            <w:r>
              <w:t xml:space="preserve"> Наименование вида лечебного питания  </w:t>
            </w:r>
          </w:p>
        </w:tc>
        <w:tc>
          <w:tcPr>
            <w:tcW w:w="3000" w:type="dxa"/>
          </w:tcPr>
          <w:p w:rsidR="005F2DA0" w:rsidRDefault="005F2DA0">
            <w:pPr>
              <w:pStyle w:val="ConsPlusNonformat"/>
              <w:jc w:val="both"/>
            </w:pPr>
            <w:r>
              <w:t xml:space="preserve">Усредненный показатель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частоты предоставления </w:t>
            </w:r>
          </w:p>
        </w:tc>
        <w:tc>
          <w:tcPr>
            <w:tcW w:w="1440" w:type="dxa"/>
          </w:tcPr>
          <w:p w:rsidR="005F2DA0" w:rsidRDefault="005F2DA0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5F2DA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0,39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24        </w:t>
            </w:r>
          </w:p>
        </w:tc>
      </w:tr>
      <w:tr w:rsidR="005F2DA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24        </w:t>
            </w:r>
          </w:p>
        </w:tc>
      </w:tr>
      <w:tr w:rsidR="005F2DA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повышенным</w:t>
            </w:r>
            <w:proofErr w:type="gramEnd"/>
            <w:r>
              <w:t xml:space="preserve">            </w:t>
            </w:r>
          </w:p>
          <w:p w:rsidR="005F2DA0" w:rsidRDefault="005F2DA0">
            <w:pPr>
              <w:pStyle w:val="ConsPlusNonformat"/>
              <w:jc w:val="both"/>
            </w:pPr>
            <w:proofErr w:type="gramStart"/>
            <w:r>
              <w:t xml:space="preserve">количеством белка (высокобелковая     </w:t>
            </w:r>
            <w:proofErr w:type="gramEnd"/>
          </w:p>
          <w:p w:rsidR="005F2DA0" w:rsidRDefault="005F2DA0">
            <w:pPr>
              <w:pStyle w:val="ConsPlusNonformat"/>
              <w:jc w:val="both"/>
            </w:pPr>
            <w:r>
              <w:t xml:space="preserve">диета)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24        </w:t>
            </w:r>
          </w:p>
        </w:tc>
      </w:tr>
      <w:tr w:rsidR="005F2DA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proofErr w:type="spellStart"/>
            <w:r>
              <w:t>Энтеральное</w:t>
            </w:r>
            <w:proofErr w:type="spellEnd"/>
            <w:r>
              <w:t xml:space="preserve"> питание (ЭП)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0,01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10        </w:t>
            </w:r>
          </w:p>
        </w:tc>
      </w:tr>
      <w:tr w:rsidR="005F2DA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lastRenderedPageBreak/>
              <w:t xml:space="preserve">Жидкая специальная молочная смесь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вскармливания </w:t>
            </w:r>
            <w:proofErr w:type="gramStart"/>
            <w:r>
              <w:t>недоношенных</w:t>
            </w:r>
            <w:proofErr w:type="gramEnd"/>
            <w:r>
              <w:t xml:space="preserve"> и      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маловесных детей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0,1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24        </w:t>
            </w:r>
          </w:p>
        </w:tc>
      </w:tr>
      <w:tr w:rsidR="005F2DA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Сухая адаптированная молочная смесь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для вскармливания детей с рождения    </w:t>
            </w:r>
          </w:p>
        </w:tc>
        <w:tc>
          <w:tcPr>
            <w:tcW w:w="30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0,3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24        </w:t>
            </w:r>
          </w:p>
        </w:tc>
      </w:tr>
      <w:tr w:rsidR="005F2DA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Сухая специализированная смесь </w:t>
            </w:r>
            <w:proofErr w:type="gramStart"/>
            <w:r>
              <w:t>без</w:t>
            </w:r>
            <w:proofErr w:type="gramEnd"/>
            <w:r>
              <w:t xml:space="preserve">    </w:t>
            </w:r>
          </w:p>
          <w:p w:rsidR="005F2DA0" w:rsidRDefault="005F2DA0">
            <w:pPr>
              <w:pStyle w:val="ConsPlusNonformat"/>
              <w:jc w:val="both"/>
            </w:pPr>
            <w:r>
              <w:t xml:space="preserve">лактозы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0,05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F2DA0" w:rsidRDefault="005F2DA0">
            <w:pPr>
              <w:pStyle w:val="ConsPlusNonformat"/>
              <w:jc w:val="both"/>
            </w:pPr>
            <w:r>
              <w:t xml:space="preserve">24        </w:t>
            </w:r>
          </w:p>
        </w:tc>
      </w:tr>
    </w:tbl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</w:pPr>
      <w:r>
        <w:t>--------------------------------</w:t>
      </w:r>
    </w:p>
    <w:p w:rsidR="005F2DA0" w:rsidRDefault="005F2DA0">
      <w:pPr>
        <w:pStyle w:val="ConsPlusNormal"/>
        <w:ind w:firstLine="540"/>
        <w:jc w:val="both"/>
      </w:pPr>
      <w:bookmarkStart w:id="3" w:name="P1660"/>
      <w:bookmarkEnd w:id="3"/>
      <w:r>
        <w:t xml:space="preserve">&lt;*&gt; Международная статистическая </w:t>
      </w:r>
      <w:hyperlink r:id="rId1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5F2DA0" w:rsidRDefault="005F2DA0">
      <w:pPr>
        <w:pStyle w:val="ConsPlusNormal"/>
        <w:ind w:firstLine="540"/>
        <w:jc w:val="both"/>
      </w:pPr>
      <w:bookmarkStart w:id="4" w:name="P166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F2DA0" w:rsidRDefault="005F2DA0">
      <w:pPr>
        <w:pStyle w:val="ConsPlusNormal"/>
        <w:ind w:firstLine="540"/>
        <w:jc w:val="both"/>
      </w:pPr>
      <w:bookmarkStart w:id="5" w:name="P1662"/>
      <w:bookmarkEnd w:id="5"/>
      <w:r>
        <w:t>&lt;***&gt; Средняя суточная доза.</w:t>
      </w:r>
    </w:p>
    <w:p w:rsidR="005F2DA0" w:rsidRDefault="005F2DA0">
      <w:pPr>
        <w:pStyle w:val="ConsPlusNormal"/>
        <w:ind w:firstLine="540"/>
        <w:jc w:val="both"/>
      </w:pPr>
      <w:bookmarkStart w:id="6" w:name="P1663"/>
      <w:bookmarkEnd w:id="6"/>
      <w:r>
        <w:t>&lt;****&gt; Средняя курсовая доза.</w:t>
      </w: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</w:pPr>
      <w:r>
        <w:t>Примечания:</w:t>
      </w:r>
    </w:p>
    <w:p w:rsidR="005F2DA0" w:rsidRDefault="005F2DA0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F2DA0" w:rsidRDefault="005F2DA0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3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ind w:firstLine="540"/>
        <w:jc w:val="both"/>
      </w:pPr>
    </w:p>
    <w:p w:rsidR="005F2DA0" w:rsidRDefault="005F2D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EB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A0"/>
    <w:rsid w:val="00512A0C"/>
    <w:rsid w:val="005F2DA0"/>
    <w:rsid w:val="009E432A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F2D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2D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2D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F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F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F2D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F2D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F2D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247E029ED4FD6223C839A810F9D5B2A301DC42C5F5B3CBEB630C79EE0E8C6DBB5A5F7B79B27u3L" TargetMode="External"/><Relationship Id="rId13" Type="http://schemas.openxmlformats.org/officeDocument/2006/relationships/hyperlink" Target="consultantplus://offline/ref=5FC46FFE2819D0045F860C7E07A866ACBF3F8D0AA902CA1D74CE889638A9CA4272AFA91641B2083Cu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0247E029ED4FD6223C839A810F9D5B2A301DC42C5F5B3CBEB630C79EE0E8C6DBB5A5F7B79927u4L" TargetMode="External"/><Relationship Id="rId12" Type="http://schemas.openxmlformats.org/officeDocument/2006/relationships/hyperlink" Target="consultantplus://offline/ref=5FC46FFE2819D0045F860C7E07A866ACB8318302A65FC0152DC28A39u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247E029ED4FD6223C839A810F9D5B2A301DC42C5F5B3CBEB6302Cu7L" TargetMode="External"/><Relationship Id="rId11" Type="http://schemas.openxmlformats.org/officeDocument/2006/relationships/hyperlink" Target="consultantplus://offline/ref=F50247E029ED4FD6223C839A810F9D5B2A301DC42C5F5B3CBEB630C79EE0E8C6DBB5A5F6BE9D27u2L" TargetMode="External"/><Relationship Id="rId5" Type="http://schemas.openxmlformats.org/officeDocument/2006/relationships/hyperlink" Target="consultantplus://offline/ref=F50247E029ED4FD6223C839A810F9D5B2D3E13CC23025134E7BA32C091BFFFC192B9A4F7BE9F7F21u4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0247E029ED4FD6223C839A810F9D5B2A301DC42C5F5B3CBEB630C79EE0E8C6DBB5A5F6BE9C27u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0247E029ED4FD6223C839A810F9D5B2A301DC42C5F5B3CBEB630C79EE0E8C6DBB5A5F7B79527u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8597</Words>
  <Characters>49005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2016-11-23T11:46:00Z</dcterms:created>
  <dcterms:modified xsi:type="dcterms:W3CDTF">2016-12-12T10:32:00Z</dcterms:modified>
</cp:coreProperties>
</file>