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E2" w:rsidRDefault="00165AE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65AE2" w:rsidRDefault="00165AE2">
      <w:pPr>
        <w:pStyle w:val="ConsPlusNormal"/>
        <w:jc w:val="both"/>
        <w:outlineLvl w:val="0"/>
      </w:pPr>
    </w:p>
    <w:p w:rsidR="00165AE2" w:rsidRDefault="00165AE2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165AE2" w:rsidRDefault="00165AE2">
      <w:pPr>
        <w:pStyle w:val="ConsPlusTitle"/>
        <w:jc w:val="center"/>
      </w:pPr>
      <w:r>
        <w:t>РОССИЙСКОЙ ФЕДЕРАЦИИ</w:t>
      </w:r>
    </w:p>
    <w:p w:rsidR="00165AE2" w:rsidRDefault="00165AE2">
      <w:pPr>
        <w:pStyle w:val="ConsPlusTitle"/>
        <w:jc w:val="center"/>
      </w:pPr>
    </w:p>
    <w:p w:rsidR="00165AE2" w:rsidRDefault="00165AE2">
      <w:pPr>
        <w:pStyle w:val="ConsPlusTitle"/>
        <w:jc w:val="center"/>
      </w:pPr>
      <w:r>
        <w:t>ПРИКАЗ</w:t>
      </w:r>
    </w:p>
    <w:p w:rsidR="00165AE2" w:rsidRDefault="00165AE2">
      <w:pPr>
        <w:pStyle w:val="ConsPlusTitle"/>
        <w:jc w:val="center"/>
      </w:pPr>
    </w:p>
    <w:p w:rsidR="00165AE2" w:rsidRDefault="00165AE2">
      <w:pPr>
        <w:pStyle w:val="ConsPlusTitle"/>
        <w:jc w:val="center"/>
      </w:pPr>
      <w:r>
        <w:t>1 октября 2007 г.</w:t>
      </w:r>
    </w:p>
    <w:p w:rsidR="00165AE2" w:rsidRDefault="00165AE2">
      <w:pPr>
        <w:pStyle w:val="ConsPlusTitle"/>
        <w:jc w:val="center"/>
      </w:pPr>
    </w:p>
    <w:p w:rsidR="00165AE2" w:rsidRDefault="00165AE2">
      <w:pPr>
        <w:pStyle w:val="ConsPlusTitle"/>
        <w:jc w:val="center"/>
      </w:pPr>
      <w:r>
        <w:t>N 629</w:t>
      </w:r>
    </w:p>
    <w:p w:rsidR="00165AE2" w:rsidRDefault="00165AE2">
      <w:pPr>
        <w:pStyle w:val="ConsPlusTitle"/>
        <w:jc w:val="center"/>
      </w:pPr>
    </w:p>
    <w:p w:rsidR="00165AE2" w:rsidRDefault="00165AE2">
      <w:pPr>
        <w:pStyle w:val="ConsPlusTitle"/>
        <w:jc w:val="center"/>
      </w:pPr>
      <w:r>
        <w:t>ОБ УТВЕРЖДЕНИИ СТАНДАРТА МЕДИЦИНСКОЙ ПОМОЩИ</w:t>
      </w:r>
    </w:p>
    <w:p w:rsidR="00165AE2" w:rsidRDefault="00165AE2">
      <w:pPr>
        <w:pStyle w:val="ConsPlusTitle"/>
        <w:jc w:val="center"/>
      </w:pPr>
      <w:r>
        <w:t>БОЛЬНЫМ С ВЛАГАЛИЩНО-ТОНКОКИШЕЧНЫМ СВИЩЕМ</w:t>
      </w:r>
    </w:p>
    <w:p w:rsidR="00165AE2" w:rsidRDefault="00165AE2">
      <w:pPr>
        <w:pStyle w:val="ConsPlusTitle"/>
        <w:jc w:val="center"/>
      </w:pPr>
      <w:r>
        <w:t>(ПРИ ОКАЗАНИИ СПЕЦИАЛИЗИРОВАННОЙ ПОМОЩИ)</w:t>
      </w:r>
    </w:p>
    <w:p w:rsidR="00165AE2" w:rsidRDefault="00165AE2">
      <w:pPr>
        <w:pStyle w:val="ConsPlusNormal"/>
        <w:jc w:val="center"/>
      </w:pPr>
    </w:p>
    <w:p w:rsidR="00165AE2" w:rsidRDefault="00165AE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165AE2" w:rsidRDefault="00165AE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влагалищно</w:t>
      </w:r>
      <w:proofErr w:type="spellEnd"/>
      <w:r>
        <w:t>-тонкокишечным свищем (при оказании специализированной помощи).</w:t>
      </w:r>
    </w:p>
    <w:p w:rsidR="00165AE2" w:rsidRDefault="00165AE2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влагалищно</w:t>
      </w:r>
      <w:proofErr w:type="spellEnd"/>
      <w:r>
        <w:t>-тонкокишечным свищем (при оказании специализированной помощи).</w:t>
      </w:r>
    </w:p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Normal"/>
        <w:jc w:val="right"/>
      </w:pPr>
      <w:r>
        <w:t>Заместитель Министра</w:t>
      </w:r>
    </w:p>
    <w:p w:rsidR="00165AE2" w:rsidRDefault="00165AE2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165AE2" w:rsidRDefault="00165AE2">
      <w:pPr>
        <w:pStyle w:val="ConsPlusNormal"/>
        <w:jc w:val="right"/>
      </w:pPr>
      <w:r>
        <w:t>приказом Министерства</w:t>
      </w:r>
    </w:p>
    <w:p w:rsidR="00165AE2" w:rsidRDefault="00165AE2">
      <w:pPr>
        <w:pStyle w:val="ConsPlusNormal"/>
        <w:jc w:val="right"/>
      </w:pPr>
      <w:r>
        <w:t>здравоохранения и</w:t>
      </w:r>
    </w:p>
    <w:p w:rsidR="00165AE2" w:rsidRDefault="00165AE2">
      <w:pPr>
        <w:pStyle w:val="ConsPlusNormal"/>
        <w:jc w:val="right"/>
      </w:pPr>
      <w:r>
        <w:t>социального развития</w:t>
      </w:r>
    </w:p>
    <w:p w:rsidR="00165AE2" w:rsidRDefault="00165AE2">
      <w:pPr>
        <w:pStyle w:val="ConsPlusNormal"/>
        <w:jc w:val="right"/>
      </w:pPr>
      <w:r>
        <w:t>Российской Федерации</w:t>
      </w:r>
    </w:p>
    <w:p w:rsidR="00165AE2" w:rsidRDefault="00165AE2">
      <w:pPr>
        <w:pStyle w:val="ConsPlusNormal"/>
        <w:jc w:val="right"/>
      </w:pPr>
      <w:r>
        <w:t>от 1 октября 2007 г. N 629</w:t>
      </w:r>
    </w:p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Title"/>
        <w:jc w:val="center"/>
      </w:pPr>
      <w:bookmarkStart w:id="1" w:name="P32"/>
      <w:bookmarkEnd w:id="1"/>
      <w:r>
        <w:t>СТАНДАРТ</w:t>
      </w:r>
    </w:p>
    <w:p w:rsidR="00165AE2" w:rsidRDefault="00165AE2">
      <w:pPr>
        <w:pStyle w:val="ConsPlusTitle"/>
        <w:jc w:val="center"/>
      </w:pPr>
      <w:r>
        <w:t>МЕДИЦИНСКОЙ ПОМОЩИ БОЛЬНЫМ С ВЛАГАЛИЩНО-ТОНКОКИШЕЧНЫМ СВИЩЕМ</w:t>
      </w:r>
    </w:p>
    <w:p w:rsidR="00165AE2" w:rsidRDefault="00165AE2">
      <w:pPr>
        <w:pStyle w:val="ConsPlusTitle"/>
        <w:jc w:val="center"/>
      </w:pPr>
      <w:r>
        <w:t>(ПРИ ОКАЗАНИИ СПЕЦИАЛИЗИРОВАННОЙ ПОМОЩИ)</w:t>
      </w:r>
    </w:p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165AE2" w:rsidRDefault="00165AE2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165AE2" w:rsidRDefault="00165AE2">
      <w:pPr>
        <w:pStyle w:val="ConsPlusNormal"/>
        <w:ind w:firstLine="540"/>
        <w:jc w:val="both"/>
      </w:pPr>
      <w:r>
        <w:t xml:space="preserve">Нозологическая форма: свищ </w:t>
      </w:r>
      <w:proofErr w:type="spellStart"/>
      <w:r>
        <w:t>влагалищно</w:t>
      </w:r>
      <w:proofErr w:type="spellEnd"/>
      <w:r>
        <w:t>-тонкокишечный</w:t>
      </w:r>
    </w:p>
    <w:p w:rsidR="00165AE2" w:rsidRDefault="00165AE2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N82.2</w:t>
        </w:r>
      </w:hyperlink>
    </w:p>
    <w:p w:rsidR="00165AE2" w:rsidRDefault="00165AE2">
      <w:pPr>
        <w:pStyle w:val="ConsPlusNormal"/>
        <w:ind w:firstLine="540"/>
        <w:jc w:val="both"/>
      </w:pPr>
      <w:r>
        <w:t>Фаза: хроническая</w:t>
      </w:r>
    </w:p>
    <w:p w:rsidR="00165AE2" w:rsidRDefault="00165AE2">
      <w:pPr>
        <w:pStyle w:val="ConsPlusNormal"/>
        <w:ind w:firstLine="540"/>
        <w:jc w:val="both"/>
      </w:pPr>
      <w:r>
        <w:t>Стадия: любая</w:t>
      </w:r>
    </w:p>
    <w:p w:rsidR="00165AE2" w:rsidRDefault="00165AE2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165AE2" w:rsidRDefault="00165AE2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Normal"/>
        <w:jc w:val="center"/>
        <w:outlineLvl w:val="2"/>
      </w:pPr>
      <w:r>
        <w:t>1.1. ДИАГНОСТИКА</w:t>
      </w:r>
    </w:p>
    <w:p w:rsidR="00165AE2" w:rsidRDefault="00165AE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65AE2">
        <w:trPr>
          <w:trHeight w:val="240"/>
        </w:trPr>
        <w:tc>
          <w:tcPr>
            <w:tcW w:w="1920" w:type="dxa"/>
          </w:tcPr>
          <w:p w:rsidR="00165AE2" w:rsidRDefault="00165AE2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65AE2" w:rsidRDefault="00165AE2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65AE2" w:rsidRDefault="00165AE2">
            <w:pPr>
              <w:pStyle w:val="ConsPlusNonformat"/>
            </w:pPr>
            <w:r>
              <w:t xml:space="preserve">   Частота    </w:t>
            </w:r>
          </w:p>
          <w:p w:rsidR="00165AE2" w:rsidRDefault="00165AE2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65AE2" w:rsidRDefault="00165AE2">
            <w:pPr>
              <w:pStyle w:val="ConsPlusNonformat"/>
            </w:pPr>
            <w:r>
              <w:t xml:space="preserve"> Среднее  </w:t>
            </w:r>
          </w:p>
          <w:p w:rsidR="00165AE2" w:rsidRDefault="00165AE2">
            <w:pPr>
              <w:pStyle w:val="ConsPlusNonformat"/>
            </w:pPr>
            <w:r>
              <w:t>количество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Сбор анамнеза и жалоб  </w:t>
            </w:r>
          </w:p>
          <w:p w:rsidR="00165AE2" w:rsidRDefault="00165AE2">
            <w:pPr>
              <w:pStyle w:val="ConsPlusNonformat"/>
            </w:pPr>
            <w:r>
              <w:lastRenderedPageBreak/>
              <w:t xml:space="preserve">при патологии тонкой   </w:t>
            </w:r>
          </w:p>
          <w:p w:rsidR="00165AE2" w:rsidRDefault="00165AE2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A01.17.002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Визуальное исследование</w:t>
            </w:r>
          </w:p>
          <w:p w:rsidR="00165AE2" w:rsidRDefault="00165AE2">
            <w:pPr>
              <w:pStyle w:val="ConsPlusNonformat"/>
            </w:pPr>
            <w:r>
              <w:t xml:space="preserve">при патологии тонкой   </w:t>
            </w:r>
          </w:p>
          <w:p w:rsidR="00165AE2" w:rsidRDefault="00165AE2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A01.17.003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Пальпация при патологии</w:t>
            </w:r>
          </w:p>
          <w:p w:rsidR="00165AE2" w:rsidRDefault="00165AE2">
            <w:pPr>
              <w:pStyle w:val="ConsPlusNonformat"/>
            </w:pPr>
            <w:r>
              <w:t xml:space="preserve">тонкой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A01.17.004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Перкуссия при болезнях </w:t>
            </w:r>
          </w:p>
          <w:p w:rsidR="00165AE2" w:rsidRDefault="00165AE2">
            <w:pPr>
              <w:pStyle w:val="ConsPlusNonformat"/>
            </w:pPr>
            <w:r>
              <w:t xml:space="preserve">тонкой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A01.17.005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165AE2" w:rsidRDefault="00165AE2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тонкой кишки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A03.17.001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Тонкокишечная          </w:t>
            </w:r>
          </w:p>
          <w:p w:rsidR="00165AE2" w:rsidRDefault="00165AE2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Ректороманоскопия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Ультразвуковое         </w:t>
            </w:r>
          </w:p>
          <w:p w:rsidR="00165AE2" w:rsidRDefault="00165AE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прямой</w:t>
            </w:r>
            <w:proofErr w:type="gramEnd"/>
            <w:r>
              <w:t xml:space="preserve"> и  </w:t>
            </w:r>
          </w:p>
          <w:p w:rsidR="00165AE2" w:rsidRDefault="00165AE2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Ультразвуковое         </w:t>
            </w:r>
          </w:p>
          <w:p w:rsidR="00165AE2" w:rsidRDefault="00165AE2">
            <w:pPr>
              <w:pStyle w:val="ConsPlusNonformat"/>
            </w:pPr>
            <w:r>
              <w:t xml:space="preserve">исследование матки     </w:t>
            </w:r>
          </w:p>
          <w:p w:rsidR="00165AE2" w:rsidRDefault="00165AE2">
            <w:pPr>
              <w:pStyle w:val="ConsPlusNonformat"/>
            </w:pPr>
            <w:r>
              <w:t xml:space="preserve">и придатков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Определение антител    </w:t>
            </w:r>
          </w:p>
          <w:p w:rsidR="00165AE2" w:rsidRDefault="00165AE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5AE2" w:rsidRPr="00165AE2" w:rsidRDefault="00165AE2">
            <w:pPr>
              <w:pStyle w:val="ConsPlusNonformat"/>
              <w:rPr>
                <w:lang w:val="en-US"/>
              </w:rPr>
            </w:pPr>
            <w:r>
              <w:t>к</w:t>
            </w:r>
            <w:r w:rsidRPr="00165AE2">
              <w:rPr>
                <w:lang w:val="en-US"/>
              </w:rPr>
              <w:t xml:space="preserve"> Human                </w:t>
            </w:r>
          </w:p>
          <w:p w:rsidR="00165AE2" w:rsidRPr="00165AE2" w:rsidRDefault="00165AE2">
            <w:pPr>
              <w:pStyle w:val="ConsPlusNonformat"/>
              <w:rPr>
                <w:lang w:val="en-US"/>
              </w:rPr>
            </w:pPr>
            <w:r w:rsidRPr="00165AE2">
              <w:rPr>
                <w:lang w:val="en-US"/>
              </w:rPr>
              <w:t xml:space="preserve">immunodeficiency virus </w:t>
            </w:r>
          </w:p>
          <w:p w:rsidR="00165AE2" w:rsidRPr="00165AE2" w:rsidRDefault="00165AE2">
            <w:pPr>
              <w:pStyle w:val="ConsPlusNonformat"/>
              <w:rPr>
                <w:lang w:val="en-US"/>
              </w:rPr>
            </w:pPr>
            <w:r w:rsidRPr="00165AE2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Pr="00165AE2" w:rsidRDefault="00165AE2">
            <w:pPr>
              <w:pStyle w:val="ConsPlusNonformat"/>
              <w:rPr>
                <w:lang w:val="en-US"/>
              </w:rPr>
            </w:pPr>
          </w:p>
          <w:p w:rsidR="00165AE2" w:rsidRPr="00165AE2" w:rsidRDefault="00165AE2">
            <w:pPr>
              <w:pStyle w:val="ConsPlusNonformat"/>
              <w:rPr>
                <w:lang w:val="en-US"/>
              </w:rPr>
            </w:pPr>
          </w:p>
          <w:p w:rsidR="00165AE2" w:rsidRDefault="00165AE2">
            <w:pPr>
              <w:pStyle w:val="ConsPlusNonformat"/>
            </w:pPr>
            <w:r w:rsidRPr="00165AE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Определение антител    </w:t>
            </w:r>
          </w:p>
          <w:p w:rsidR="00165AE2" w:rsidRDefault="00165AE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5AE2" w:rsidRPr="00165AE2" w:rsidRDefault="00165AE2">
            <w:pPr>
              <w:pStyle w:val="ConsPlusNonformat"/>
              <w:rPr>
                <w:lang w:val="en-US"/>
              </w:rPr>
            </w:pPr>
            <w:r>
              <w:t>к</w:t>
            </w:r>
            <w:r w:rsidRPr="00165AE2">
              <w:rPr>
                <w:lang w:val="en-US"/>
              </w:rPr>
              <w:t xml:space="preserve"> Human                </w:t>
            </w:r>
          </w:p>
          <w:p w:rsidR="00165AE2" w:rsidRPr="00165AE2" w:rsidRDefault="00165AE2">
            <w:pPr>
              <w:pStyle w:val="ConsPlusNonformat"/>
              <w:rPr>
                <w:lang w:val="en-US"/>
              </w:rPr>
            </w:pPr>
            <w:r w:rsidRPr="00165AE2">
              <w:rPr>
                <w:lang w:val="en-US"/>
              </w:rPr>
              <w:t xml:space="preserve">immunodeficiency virus </w:t>
            </w:r>
          </w:p>
          <w:p w:rsidR="00165AE2" w:rsidRPr="00165AE2" w:rsidRDefault="00165AE2">
            <w:pPr>
              <w:pStyle w:val="ConsPlusNonformat"/>
              <w:rPr>
                <w:lang w:val="en-US"/>
              </w:rPr>
            </w:pPr>
            <w:r w:rsidRPr="00165AE2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 w:rsidRPr="00165AE2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Определение антител    </w:t>
            </w:r>
          </w:p>
          <w:p w:rsidR="00165AE2" w:rsidRDefault="00165AE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65AE2" w:rsidRDefault="00165AE2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Ирригоскопия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A06.19.002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Прямой кишки и         </w:t>
            </w:r>
          </w:p>
          <w:p w:rsidR="00165AE2" w:rsidRDefault="00165AE2">
            <w:pPr>
              <w:pStyle w:val="ConsPlusNonformat"/>
            </w:pPr>
            <w:r>
              <w:t xml:space="preserve">ободочной двойное      </w:t>
            </w:r>
          </w:p>
          <w:p w:rsidR="00165AE2" w:rsidRDefault="00165AE2">
            <w:pPr>
              <w:pStyle w:val="ConsPlusNonformat"/>
            </w:pPr>
            <w:r>
              <w:t xml:space="preserve">контрастирование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Описание и             </w:t>
            </w:r>
          </w:p>
          <w:p w:rsidR="00165AE2" w:rsidRDefault="00165AE2">
            <w:pPr>
              <w:pStyle w:val="ConsPlusNonformat"/>
            </w:pPr>
            <w:r>
              <w:t xml:space="preserve">интерпретация          </w:t>
            </w:r>
          </w:p>
          <w:p w:rsidR="00165AE2" w:rsidRDefault="00165AE2">
            <w:pPr>
              <w:pStyle w:val="ConsPlusNonformat"/>
            </w:pPr>
            <w:r>
              <w:t xml:space="preserve">рентгенографических    </w:t>
            </w:r>
          </w:p>
          <w:p w:rsidR="00165AE2" w:rsidRDefault="00165AE2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Постановка             </w:t>
            </w:r>
          </w:p>
          <w:p w:rsidR="00165AE2" w:rsidRDefault="00165AE2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8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A06.31.005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Фистулография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A06.19.002.001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Проктовагинография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Визуальное исследование</w:t>
            </w:r>
          </w:p>
          <w:p w:rsidR="00165AE2" w:rsidRDefault="00165AE2">
            <w:pPr>
              <w:pStyle w:val="ConsPlusNonformat"/>
            </w:pPr>
            <w:r>
              <w:lastRenderedPageBreak/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A01.20.003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Пальпация в гинекологии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A03.20.001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Кольпоскопия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</w:tbl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Normal"/>
        <w:jc w:val="center"/>
        <w:outlineLvl w:val="2"/>
      </w:pPr>
      <w:r>
        <w:t>1.2. ЛЕЧЕНИЕ ИЗ РАСЧЕТА 28 ДНЕЙ</w:t>
      </w:r>
    </w:p>
    <w:p w:rsidR="00165AE2" w:rsidRDefault="00165AE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65AE2">
        <w:trPr>
          <w:trHeight w:val="240"/>
        </w:trPr>
        <w:tc>
          <w:tcPr>
            <w:tcW w:w="1920" w:type="dxa"/>
          </w:tcPr>
          <w:p w:rsidR="00165AE2" w:rsidRDefault="00165AE2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65AE2" w:rsidRDefault="00165AE2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65AE2" w:rsidRDefault="00165AE2">
            <w:pPr>
              <w:pStyle w:val="ConsPlusNonformat"/>
            </w:pPr>
            <w:r>
              <w:t xml:space="preserve">   Частота    </w:t>
            </w:r>
          </w:p>
          <w:p w:rsidR="00165AE2" w:rsidRDefault="00165AE2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65AE2" w:rsidRDefault="00165AE2">
            <w:pPr>
              <w:pStyle w:val="ConsPlusNonformat"/>
            </w:pPr>
            <w:r>
              <w:t xml:space="preserve"> Среднее  </w:t>
            </w:r>
          </w:p>
          <w:p w:rsidR="00165AE2" w:rsidRDefault="00165AE2">
            <w:pPr>
              <w:pStyle w:val="ConsPlusNonformat"/>
            </w:pPr>
            <w:r>
              <w:t>количество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Сбор анамнеза и жалоб  </w:t>
            </w:r>
          </w:p>
          <w:p w:rsidR="00165AE2" w:rsidRDefault="00165AE2">
            <w:pPr>
              <w:pStyle w:val="ConsPlusNonformat"/>
            </w:pPr>
            <w:r>
              <w:t xml:space="preserve">при патологии тонкой   </w:t>
            </w:r>
          </w:p>
          <w:p w:rsidR="00165AE2" w:rsidRDefault="00165AE2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34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Визуальное исследование</w:t>
            </w:r>
          </w:p>
          <w:p w:rsidR="00165AE2" w:rsidRDefault="00165AE2">
            <w:pPr>
              <w:pStyle w:val="ConsPlusNonformat"/>
            </w:pPr>
            <w:r>
              <w:t xml:space="preserve">при патологии тонкой   </w:t>
            </w:r>
          </w:p>
          <w:p w:rsidR="00165AE2" w:rsidRDefault="00165AE2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34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A01.17.003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Пальпация при патологии</w:t>
            </w:r>
          </w:p>
          <w:p w:rsidR="00165AE2" w:rsidRDefault="00165AE2">
            <w:pPr>
              <w:pStyle w:val="ConsPlusNonformat"/>
            </w:pPr>
            <w:r>
              <w:t xml:space="preserve">тонкой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34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A01.17.004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Перкуссия при болезнях </w:t>
            </w:r>
          </w:p>
          <w:p w:rsidR="00165AE2" w:rsidRDefault="00165AE2">
            <w:pPr>
              <w:pStyle w:val="ConsPlusNonformat"/>
            </w:pPr>
            <w:r>
              <w:t xml:space="preserve">тонкой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34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A01.17.005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165AE2" w:rsidRDefault="00165AE2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тонкой кишки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34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Измерение частоты      </w:t>
            </w:r>
          </w:p>
          <w:p w:rsidR="00165AE2" w:rsidRDefault="00165AE2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28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Измерение частоты      </w:t>
            </w:r>
          </w:p>
          <w:p w:rsidR="00165AE2" w:rsidRDefault="00165AE2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28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28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165AE2" w:rsidRDefault="00165AE2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165AE2" w:rsidRDefault="00165AE2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    28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56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Ультразвуковое         </w:t>
            </w:r>
          </w:p>
          <w:p w:rsidR="00165AE2" w:rsidRDefault="00165AE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165AE2" w:rsidRDefault="00165AE2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Регистрация            </w:t>
            </w:r>
          </w:p>
          <w:p w:rsidR="00165AE2" w:rsidRDefault="00165AE2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Расшифровка, описание  </w:t>
            </w:r>
          </w:p>
          <w:p w:rsidR="00165AE2" w:rsidRDefault="00165AE2">
            <w:pPr>
              <w:pStyle w:val="ConsPlusNonformat"/>
            </w:pPr>
            <w:r>
              <w:t xml:space="preserve">и интерпретация   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65AE2" w:rsidRDefault="00165AE2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    2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A03.20.001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Кольпоскопия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Соотношение лейкоцитов </w:t>
            </w:r>
          </w:p>
          <w:p w:rsidR="00165AE2" w:rsidRDefault="00165AE2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65AE2" w:rsidRDefault="00165AE2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165AE2" w:rsidRDefault="00165AE2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A09.19.011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Микроскопическое       </w:t>
            </w:r>
          </w:p>
          <w:p w:rsidR="00165AE2" w:rsidRDefault="00165AE2">
            <w:pPr>
              <w:pStyle w:val="ConsPlusNonformat"/>
            </w:pPr>
            <w:r>
              <w:t xml:space="preserve">исследование           </w:t>
            </w:r>
          </w:p>
          <w:p w:rsidR="00165AE2" w:rsidRDefault="00165AE2">
            <w:pPr>
              <w:pStyle w:val="ConsPlusNonformat"/>
            </w:pPr>
            <w:r>
              <w:t xml:space="preserve">отделяемого из         </w:t>
            </w:r>
          </w:p>
          <w:p w:rsidR="00165AE2" w:rsidRDefault="00165AE2">
            <w:pPr>
              <w:pStyle w:val="ConsPlusNonformat"/>
            </w:pPr>
            <w:r>
              <w:t xml:space="preserve">прямой кишки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165AE2" w:rsidRDefault="00165AE2">
            <w:pPr>
              <w:pStyle w:val="ConsPlusNonformat"/>
            </w:pPr>
            <w:r>
              <w:t xml:space="preserve">чувствительность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165AE2" w:rsidRDefault="00165AE2">
            <w:pPr>
              <w:pStyle w:val="ConsPlusNonformat"/>
            </w:pPr>
            <w:r>
              <w:t xml:space="preserve">антибактериальным и    </w:t>
            </w:r>
          </w:p>
          <w:p w:rsidR="00165AE2" w:rsidRDefault="00165AE2">
            <w:pPr>
              <w:pStyle w:val="ConsPlusNonformat"/>
            </w:pPr>
            <w:r>
              <w:t xml:space="preserve">противогрибковым       </w:t>
            </w:r>
          </w:p>
          <w:p w:rsidR="00165AE2" w:rsidRDefault="00165AE2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Микроскопическое       </w:t>
            </w:r>
          </w:p>
          <w:p w:rsidR="00165AE2" w:rsidRDefault="00165AE2">
            <w:pPr>
              <w:pStyle w:val="ConsPlusNonformat"/>
            </w:pPr>
            <w:r>
              <w:t xml:space="preserve">исследование           </w:t>
            </w:r>
          </w:p>
          <w:p w:rsidR="00165AE2" w:rsidRDefault="00165AE2">
            <w:pPr>
              <w:pStyle w:val="ConsPlusNonformat"/>
            </w:pPr>
            <w:r>
              <w:t xml:space="preserve">влагалищных мазков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A09.20.013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Микроскопическое       </w:t>
            </w:r>
          </w:p>
          <w:p w:rsidR="00165AE2" w:rsidRDefault="00165AE2">
            <w:pPr>
              <w:pStyle w:val="ConsPlusNonformat"/>
            </w:pPr>
            <w:r>
              <w:t xml:space="preserve">исследование           </w:t>
            </w:r>
          </w:p>
          <w:p w:rsidR="00165AE2" w:rsidRDefault="00165AE2">
            <w:pPr>
              <w:pStyle w:val="ConsPlusNonformat"/>
            </w:pPr>
            <w:r>
              <w:t xml:space="preserve">отделяемого из         </w:t>
            </w:r>
          </w:p>
          <w:p w:rsidR="00165AE2" w:rsidRDefault="00165AE2">
            <w:pPr>
              <w:pStyle w:val="ConsPlusNonformat"/>
            </w:pPr>
            <w:r>
              <w:t xml:space="preserve">влагалища </w:t>
            </w:r>
            <w:proofErr w:type="gramStart"/>
            <w:r>
              <w:t>на</w:t>
            </w:r>
            <w:proofErr w:type="gramEnd"/>
            <w:r>
              <w:t xml:space="preserve">           </w:t>
            </w:r>
          </w:p>
          <w:p w:rsidR="00165AE2" w:rsidRDefault="00165AE2">
            <w:pPr>
              <w:pStyle w:val="ConsPlusNonformat"/>
            </w:pPr>
            <w:r>
              <w:t xml:space="preserve">чувствительность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165AE2" w:rsidRDefault="00165AE2">
            <w:pPr>
              <w:pStyle w:val="ConsPlusNonformat"/>
            </w:pPr>
            <w:r>
              <w:t xml:space="preserve">антибактериальным и    </w:t>
            </w:r>
          </w:p>
          <w:p w:rsidR="00165AE2" w:rsidRDefault="00165AE2">
            <w:pPr>
              <w:pStyle w:val="ConsPlusNonformat"/>
            </w:pPr>
            <w:r>
              <w:t xml:space="preserve">противогрибковым       </w:t>
            </w:r>
          </w:p>
          <w:p w:rsidR="00165AE2" w:rsidRDefault="00165AE2">
            <w:pPr>
              <w:pStyle w:val="ConsPlusNonformat"/>
            </w:pPr>
            <w:r>
              <w:t xml:space="preserve">средствам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общего гемоглобина     </w:t>
            </w:r>
          </w:p>
          <w:p w:rsidR="00165AE2" w:rsidRDefault="00165AE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общего билирубина      </w:t>
            </w:r>
          </w:p>
          <w:p w:rsidR="00165AE2" w:rsidRDefault="00165AE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>свободного и связанного</w:t>
            </w:r>
          </w:p>
          <w:p w:rsidR="00165AE2" w:rsidRDefault="00165AE2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A09.05.30 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уровня    </w:t>
            </w:r>
          </w:p>
          <w:p w:rsidR="00165AE2" w:rsidRDefault="00165AE2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65AE2" w:rsidRDefault="00165AE2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Исследование оседания  </w:t>
            </w:r>
          </w:p>
          <w:p w:rsidR="00165AE2" w:rsidRDefault="00165AE2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65AE2" w:rsidRDefault="00165AE2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Определение резус-     </w:t>
            </w:r>
          </w:p>
          <w:p w:rsidR="00165AE2" w:rsidRDefault="00165AE2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Активированное         </w:t>
            </w:r>
          </w:p>
          <w:p w:rsidR="00165AE2" w:rsidRDefault="00165AE2">
            <w:pPr>
              <w:pStyle w:val="ConsPlusNonformat"/>
            </w:pPr>
            <w:r>
              <w:t xml:space="preserve">частичное         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165AE2" w:rsidRDefault="00165AE2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4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Макроскопическое       </w:t>
            </w:r>
          </w:p>
          <w:p w:rsidR="00165AE2" w:rsidRDefault="00165AE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165AE2" w:rsidRDefault="00165AE2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Подкожное введение     </w:t>
            </w:r>
          </w:p>
          <w:p w:rsidR="00165AE2" w:rsidRDefault="00165AE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20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Внутривенное введение  </w:t>
            </w:r>
          </w:p>
          <w:p w:rsidR="00165AE2" w:rsidRDefault="00165AE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28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A11.16.008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Промывание желудка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A11.19.006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Удаление каловых камней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Транспортировка        </w:t>
            </w:r>
          </w:p>
          <w:p w:rsidR="00165AE2" w:rsidRDefault="00165AE2">
            <w:pPr>
              <w:pStyle w:val="ConsPlusNonformat"/>
            </w:pPr>
            <w:r>
              <w:t xml:space="preserve">тяжелобольного внутри  </w:t>
            </w:r>
          </w:p>
          <w:p w:rsidR="00165AE2" w:rsidRDefault="00165AE2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7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Уход за кожей          </w:t>
            </w:r>
          </w:p>
          <w:p w:rsidR="00165AE2" w:rsidRDefault="00165AE2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7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Бритье кожи            </w:t>
            </w:r>
          </w:p>
          <w:p w:rsidR="00165AE2" w:rsidRDefault="00165AE2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стомах</w:t>
            </w:r>
            <w:proofErr w:type="spellEnd"/>
            <w:r>
              <w:t xml:space="preserve">     </w:t>
            </w:r>
          </w:p>
          <w:p w:rsidR="00165AE2" w:rsidRDefault="00165AE2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28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Введение бария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колостому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65AE2" w:rsidRDefault="00165AE2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10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Пособие при дефекации  </w:t>
            </w:r>
          </w:p>
          <w:p w:rsidR="00165AE2" w:rsidRDefault="00165AE2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3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Постановка             </w:t>
            </w:r>
          </w:p>
          <w:p w:rsidR="00165AE2" w:rsidRDefault="00165AE2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7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165AE2" w:rsidRDefault="00165AE2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10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Перемещение            </w:t>
            </w:r>
          </w:p>
          <w:p w:rsidR="00165AE2" w:rsidRDefault="00165AE2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65AE2" w:rsidRDefault="00165AE2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7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Приготовление и смена  </w:t>
            </w:r>
          </w:p>
          <w:p w:rsidR="00165AE2" w:rsidRDefault="00165AE2">
            <w:pPr>
              <w:pStyle w:val="ConsPlusNonformat"/>
            </w:pPr>
            <w:r>
              <w:t xml:space="preserve">постельного белья      </w:t>
            </w:r>
          </w:p>
          <w:p w:rsidR="00165AE2" w:rsidRDefault="00165AE2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7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Пособие по смене белья </w:t>
            </w:r>
          </w:p>
          <w:p w:rsidR="00165AE2" w:rsidRDefault="00165AE2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7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Уход за промежностью   </w:t>
            </w:r>
          </w:p>
          <w:p w:rsidR="00165AE2" w:rsidRDefault="00165AE2">
            <w:pPr>
              <w:pStyle w:val="ConsPlusNonformat"/>
            </w:pPr>
            <w:r>
              <w:t xml:space="preserve">и наружными половыми   </w:t>
            </w:r>
          </w:p>
          <w:p w:rsidR="00165AE2" w:rsidRDefault="00165AE2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7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65AE2" w:rsidRDefault="00165AE2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165AE2" w:rsidRDefault="00165AE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36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Эластичная компрессия  </w:t>
            </w:r>
          </w:p>
          <w:p w:rsidR="00165AE2" w:rsidRDefault="00165AE2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10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65AE2" w:rsidRDefault="00165AE2">
            <w:pPr>
              <w:pStyle w:val="ConsPlusNonformat"/>
            </w:pPr>
            <w:r>
              <w:t xml:space="preserve">консультация) врача-   </w:t>
            </w:r>
          </w:p>
          <w:p w:rsidR="00165AE2" w:rsidRDefault="00165AE2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Анестезиологическое    </w:t>
            </w:r>
          </w:p>
          <w:p w:rsidR="00165AE2" w:rsidRDefault="00165AE2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165AE2" w:rsidRDefault="00165AE2">
            <w:pPr>
              <w:pStyle w:val="ConsPlusNonformat"/>
            </w:pPr>
            <w:r>
              <w:t xml:space="preserve">послеоперационное      </w:t>
            </w:r>
          </w:p>
          <w:p w:rsidR="00165AE2" w:rsidRDefault="00165AE2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165AE2" w:rsidRDefault="00165AE2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органов      </w:t>
            </w:r>
          </w:p>
          <w:p w:rsidR="00165AE2" w:rsidRDefault="00165AE2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10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A15.19.001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Перевязки при операциях</w:t>
            </w:r>
          </w:p>
          <w:p w:rsidR="00165AE2" w:rsidRDefault="00165AE2">
            <w:pPr>
              <w:pStyle w:val="ConsPlusNonformat"/>
            </w:pPr>
            <w:r>
              <w:t xml:space="preserve">на прямой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26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A16.18.007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Колостомия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A16.18.013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Закрытие </w:t>
            </w:r>
            <w:proofErr w:type="spellStart"/>
            <w:r>
              <w:t>колостомы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A16.19.015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Сфинктеропластика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A16.19.021.001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Брюшно-анальная        </w:t>
            </w:r>
          </w:p>
          <w:p w:rsidR="00165AE2" w:rsidRDefault="00165AE2">
            <w:pPr>
              <w:pStyle w:val="ConsPlusNonformat"/>
            </w:pPr>
            <w:r>
              <w:t xml:space="preserve">резекция прямой кишки  </w:t>
            </w:r>
          </w:p>
          <w:p w:rsidR="00165AE2" w:rsidRDefault="00165AE2">
            <w:pPr>
              <w:pStyle w:val="ConsPlusNonformat"/>
            </w:pPr>
            <w:r>
              <w:t xml:space="preserve">с ликвидацией </w:t>
            </w:r>
            <w:proofErr w:type="spellStart"/>
            <w:r>
              <w:t>ректо</w:t>
            </w:r>
            <w:proofErr w:type="spellEnd"/>
            <w:r>
              <w:t xml:space="preserve">-   </w:t>
            </w:r>
          </w:p>
          <w:p w:rsidR="00165AE2" w:rsidRDefault="00165AE2">
            <w:pPr>
              <w:pStyle w:val="ConsPlusNonformat"/>
            </w:pPr>
            <w:r>
              <w:t xml:space="preserve">вагинального свища,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ушиванием</w:t>
            </w:r>
            <w:proofErr w:type="spellEnd"/>
            <w:r>
              <w:t xml:space="preserve"> дефекта      </w:t>
            </w:r>
          </w:p>
          <w:p w:rsidR="00165AE2" w:rsidRDefault="00165AE2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A16.19.006.001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Иссечение         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ректовагинального</w:t>
            </w:r>
            <w:proofErr w:type="spellEnd"/>
            <w:r>
              <w:t xml:space="preserve"> свища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трансперинеальным</w:t>
            </w:r>
            <w:proofErr w:type="spellEnd"/>
            <w:r>
              <w:t xml:space="preserve">      </w:t>
            </w:r>
          </w:p>
          <w:p w:rsidR="00165AE2" w:rsidRDefault="00165AE2">
            <w:pPr>
              <w:pStyle w:val="ConsPlusNonformat"/>
            </w:pPr>
            <w:r>
              <w:t xml:space="preserve">доступом </w:t>
            </w:r>
            <w:proofErr w:type="gramStart"/>
            <w:r>
              <w:t>с</w:t>
            </w:r>
            <w:proofErr w:type="gramEnd"/>
            <w:r>
              <w:t xml:space="preserve"> раздельным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ушиванием</w:t>
            </w:r>
            <w:proofErr w:type="spellEnd"/>
            <w:r>
              <w:t xml:space="preserve"> дефектов     </w:t>
            </w:r>
          </w:p>
          <w:p w:rsidR="00165AE2" w:rsidRDefault="00165AE2">
            <w:pPr>
              <w:pStyle w:val="ConsPlusNonformat"/>
            </w:pPr>
            <w:r>
              <w:t xml:space="preserve">прямой кишки и         </w:t>
            </w:r>
          </w:p>
          <w:p w:rsidR="00165AE2" w:rsidRDefault="00165AE2">
            <w:pPr>
              <w:pStyle w:val="ConsPlusNonformat"/>
            </w:pPr>
            <w:r>
              <w:t xml:space="preserve">влагалища, передняя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леваторопластика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A16.19.006.002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Иссечение         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ректовагинального</w:t>
            </w:r>
            <w:proofErr w:type="spellEnd"/>
            <w:r>
              <w:t xml:space="preserve"> свища</w:t>
            </w:r>
          </w:p>
          <w:p w:rsidR="00165AE2" w:rsidRDefault="00165AE2">
            <w:pPr>
              <w:pStyle w:val="ConsPlusNonformat"/>
            </w:pPr>
            <w:r>
              <w:t xml:space="preserve">с </w:t>
            </w:r>
            <w:proofErr w:type="spellStart"/>
            <w:r>
              <w:t>ушиванием</w:t>
            </w:r>
            <w:proofErr w:type="spellEnd"/>
            <w:r>
              <w:t xml:space="preserve"> дефекта    </w:t>
            </w:r>
          </w:p>
          <w:p w:rsidR="00165AE2" w:rsidRDefault="00165AE2">
            <w:pPr>
              <w:pStyle w:val="ConsPlusNonformat"/>
            </w:pPr>
            <w:r>
              <w:t xml:space="preserve">влагалища, низведение  </w:t>
            </w:r>
          </w:p>
          <w:p w:rsidR="00165AE2" w:rsidRDefault="00165AE2">
            <w:pPr>
              <w:pStyle w:val="ConsPlusNonformat"/>
            </w:pPr>
            <w:r>
              <w:t xml:space="preserve">полнослойного лоскута  </w:t>
            </w:r>
          </w:p>
          <w:p w:rsidR="00165AE2" w:rsidRDefault="00165AE2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A16.19.006.003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Иссечение         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ректовагинального</w:t>
            </w:r>
            <w:proofErr w:type="spellEnd"/>
            <w:r>
              <w:t xml:space="preserve"> свища</w:t>
            </w:r>
          </w:p>
          <w:p w:rsidR="00165AE2" w:rsidRDefault="00165AE2">
            <w:pPr>
              <w:pStyle w:val="ConsPlusNonformat"/>
            </w:pPr>
            <w:r>
              <w:t xml:space="preserve">брюшно-промежностным   </w:t>
            </w:r>
          </w:p>
          <w:p w:rsidR="00165AE2" w:rsidRDefault="00165AE2">
            <w:pPr>
              <w:pStyle w:val="ConsPlusNonformat"/>
            </w:pPr>
            <w:r>
              <w:t xml:space="preserve">доступом </w:t>
            </w:r>
            <w:proofErr w:type="gramStart"/>
            <w:r>
              <w:t>с</w:t>
            </w:r>
            <w:proofErr w:type="gramEnd"/>
            <w:r>
              <w:t xml:space="preserve"> раздельным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ушиванием</w:t>
            </w:r>
            <w:proofErr w:type="spellEnd"/>
            <w:r>
              <w:t xml:space="preserve"> дефектов     </w:t>
            </w:r>
          </w:p>
          <w:p w:rsidR="00165AE2" w:rsidRDefault="00165AE2">
            <w:pPr>
              <w:pStyle w:val="ConsPlusNonformat"/>
            </w:pPr>
            <w:r>
              <w:t xml:space="preserve">прямой кишки и         </w:t>
            </w:r>
          </w:p>
          <w:p w:rsidR="00165AE2" w:rsidRDefault="00165AE2">
            <w:pPr>
              <w:pStyle w:val="ConsPlusNonformat"/>
            </w:pPr>
            <w:r>
              <w:t xml:space="preserve">влагалища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A25.19.001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Назначение             </w:t>
            </w:r>
          </w:p>
          <w:p w:rsidR="00165AE2" w:rsidRDefault="00165AE2">
            <w:pPr>
              <w:pStyle w:val="ConsPlusNonformat"/>
            </w:pPr>
            <w:r>
              <w:lastRenderedPageBreak/>
              <w:t xml:space="preserve">лекарственной терапии  </w:t>
            </w:r>
          </w:p>
          <w:p w:rsidR="00165AE2" w:rsidRDefault="00165AE2">
            <w:pPr>
              <w:pStyle w:val="ConsPlusNonformat"/>
            </w:pPr>
            <w:r>
              <w:t xml:space="preserve">при заболеваниях       </w:t>
            </w:r>
          </w:p>
          <w:p w:rsidR="00165AE2" w:rsidRDefault="00165AE2">
            <w:pPr>
              <w:pStyle w:val="ConsPlusNonformat"/>
            </w:pPr>
            <w:r>
              <w:t xml:space="preserve">сигмовидной и прямой   </w:t>
            </w:r>
          </w:p>
          <w:p w:rsidR="00165AE2" w:rsidRDefault="00165AE2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28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A25.19.002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165AE2" w:rsidRDefault="00165AE2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65AE2" w:rsidRDefault="00165AE2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165AE2" w:rsidRDefault="00165AE2">
            <w:pPr>
              <w:pStyle w:val="ConsPlusNonformat"/>
            </w:pPr>
            <w:r>
              <w:t xml:space="preserve">сигмовидной и прямой   </w:t>
            </w:r>
          </w:p>
          <w:p w:rsidR="00165AE2" w:rsidRDefault="00165AE2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28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A25.19.003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Назначение лечебно-    </w:t>
            </w:r>
          </w:p>
          <w:p w:rsidR="00165AE2" w:rsidRDefault="00165AE2">
            <w:pPr>
              <w:pStyle w:val="ConsPlusNonformat"/>
            </w:pPr>
            <w:r>
              <w:t>оздоровительного режима</w:t>
            </w:r>
          </w:p>
          <w:p w:rsidR="00165AE2" w:rsidRDefault="00165AE2">
            <w:pPr>
              <w:pStyle w:val="ConsPlusNonformat"/>
            </w:pPr>
            <w:r>
              <w:t xml:space="preserve">при заболеваниях       </w:t>
            </w:r>
          </w:p>
          <w:p w:rsidR="00165AE2" w:rsidRDefault="00165AE2">
            <w:pPr>
              <w:pStyle w:val="ConsPlusNonformat"/>
            </w:pPr>
            <w:r>
              <w:t xml:space="preserve">сигмовидной и прямой   </w:t>
            </w:r>
          </w:p>
          <w:p w:rsidR="00165AE2" w:rsidRDefault="00165AE2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28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A17.19.002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Электростимуляция      </w:t>
            </w:r>
          </w:p>
          <w:p w:rsidR="00165AE2" w:rsidRDefault="00165AE2">
            <w:pPr>
              <w:pStyle w:val="ConsPlusNonformat"/>
            </w:pPr>
            <w:r>
              <w:t xml:space="preserve">анального сфинктера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14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A17.31.018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Воздействие            </w:t>
            </w:r>
          </w:p>
          <w:p w:rsidR="00165AE2" w:rsidRDefault="00165AE2">
            <w:pPr>
              <w:pStyle w:val="ConsPlusNonformat"/>
            </w:pPr>
            <w:r>
              <w:t xml:space="preserve">электрическим полем    </w:t>
            </w:r>
          </w:p>
          <w:p w:rsidR="00165AE2" w:rsidRDefault="00165AE2">
            <w:pPr>
              <w:pStyle w:val="ConsPlusNonformat"/>
            </w:pPr>
            <w:proofErr w:type="gramStart"/>
            <w:r>
              <w:t>УВЧ (</w:t>
            </w:r>
            <w:proofErr w:type="spellStart"/>
            <w:r>
              <w:t>э.п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 xml:space="preserve">УВЧ)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10    </w:t>
            </w:r>
          </w:p>
        </w:tc>
      </w:tr>
      <w:tr w:rsidR="00165AE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A22.20.003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Лазеротерапия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165AE2" w:rsidRDefault="00165AE2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женских       </w:t>
            </w:r>
          </w:p>
          <w:p w:rsidR="00165AE2" w:rsidRDefault="00165AE2">
            <w:pPr>
              <w:pStyle w:val="ConsPlusNonformat"/>
            </w:pPr>
            <w:r>
              <w:t xml:space="preserve">половых органов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10    </w:t>
            </w:r>
          </w:p>
        </w:tc>
      </w:tr>
    </w:tbl>
    <w:p w:rsidR="00165AE2" w:rsidRDefault="00165AE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165AE2">
        <w:trPr>
          <w:trHeight w:val="240"/>
        </w:trPr>
        <w:tc>
          <w:tcPr>
            <w:tcW w:w="1680" w:type="dxa"/>
          </w:tcPr>
          <w:p w:rsidR="00165AE2" w:rsidRDefault="00165AE2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65AE2" w:rsidRDefault="00165AE2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65AE2" w:rsidRDefault="00165AE2">
            <w:pPr>
              <w:pStyle w:val="ConsPlusNonformat"/>
            </w:pPr>
            <w:r>
              <w:t xml:space="preserve"> АТХ  </w:t>
            </w:r>
          </w:p>
          <w:p w:rsidR="00165AE2" w:rsidRDefault="00165AE2">
            <w:pPr>
              <w:pStyle w:val="ConsPlusNonformat"/>
            </w:pPr>
            <w:r>
              <w:t>группа</w:t>
            </w:r>
          </w:p>
          <w:p w:rsidR="00165AE2" w:rsidRDefault="00EB5727">
            <w:pPr>
              <w:pStyle w:val="ConsPlusNonformat"/>
            </w:pPr>
            <w:hyperlink w:anchor="P639" w:history="1">
              <w:r w:rsidR="00165AE2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65AE2" w:rsidRDefault="00165AE2">
            <w:pPr>
              <w:pStyle w:val="ConsPlusNonformat"/>
            </w:pPr>
            <w:r>
              <w:t xml:space="preserve"> Международное </w:t>
            </w:r>
          </w:p>
          <w:p w:rsidR="00165AE2" w:rsidRDefault="00165AE2">
            <w:pPr>
              <w:pStyle w:val="ConsPlusNonformat"/>
            </w:pPr>
            <w:r>
              <w:t>непатентованное</w:t>
            </w:r>
          </w:p>
          <w:p w:rsidR="00165AE2" w:rsidRDefault="00165AE2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65AE2" w:rsidRDefault="00165AE2">
            <w:pPr>
              <w:pStyle w:val="ConsPlusNonformat"/>
            </w:pPr>
            <w:r>
              <w:t xml:space="preserve"> Частота  </w:t>
            </w:r>
          </w:p>
          <w:p w:rsidR="00165AE2" w:rsidRDefault="00165AE2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65AE2" w:rsidRDefault="00165AE2">
            <w:pPr>
              <w:pStyle w:val="ConsPlusNonformat"/>
            </w:pPr>
            <w:r>
              <w:t xml:space="preserve">  ОДД   </w:t>
            </w:r>
          </w:p>
          <w:p w:rsidR="00165AE2" w:rsidRDefault="00EB5727">
            <w:pPr>
              <w:pStyle w:val="ConsPlusNonformat"/>
            </w:pPr>
            <w:hyperlink w:anchor="P640" w:history="1">
              <w:r w:rsidR="00165AE2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65AE2" w:rsidRDefault="00165AE2">
            <w:pPr>
              <w:pStyle w:val="ConsPlusNonformat"/>
            </w:pPr>
            <w:r>
              <w:t xml:space="preserve">  ЭКД   </w:t>
            </w:r>
          </w:p>
          <w:p w:rsidR="00165AE2" w:rsidRDefault="00EB5727">
            <w:pPr>
              <w:pStyle w:val="ConsPlusNonformat"/>
            </w:pPr>
            <w:hyperlink w:anchor="P641" w:history="1">
              <w:r w:rsidR="00165AE2">
                <w:rPr>
                  <w:color w:val="0000FF"/>
                </w:rPr>
                <w:t>&lt;***&gt;</w:t>
              </w:r>
            </w:hyperlink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Средства для профилактики и лечения</w:t>
            </w:r>
          </w:p>
          <w:p w:rsidR="00165AE2" w:rsidRDefault="00165AE2">
            <w:pPr>
              <w:pStyle w:val="ConsPlusNonformat"/>
            </w:pPr>
            <w:r>
              <w:t xml:space="preserve">инфекции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Антибактериальные     </w:t>
            </w:r>
          </w:p>
          <w:p w:rsidR="00165AE2" w:rsidRDefault="00165AE2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Амоксициллин +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165AE2" w:rsidRDefault="00165AE2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3,6 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25,2 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Имипинем</w:t>
            </w:r>
            <w:proofErr w:type="spellEnd"/>
            <w:r>
              <w:t xml:space="preserve"> +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10,5 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12 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28 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14 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21 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0,8 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5,6 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165AE2" w:rsidRDefault="00165AE2">
            <w:pPr>
              <w:pStyle w:val="ConsPlusNonformat"/>
            </w:pPr>
            <w:r>
              <w:t xml:space="preserve">противомалярийные     </w:t>
            </w:r>
          </w:p>
          <w:p w:rsidR="00165AE2" w:rsidRDefault="00165AE2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7,5 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Противогрибковые      </w:t>
            </w:r>
          </w:p>
          <w:p w:rsidR="00165AE2" w:rsidRDefault="00165AE2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350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165AE2" w:rsidRDefault="00165AE2">
            <w:pPr>
              <w:pStyle w:val="ConsPlusNonformat"/>
            </w:pPr>
            <w:r>
              <w:t>профилактики и лечения</w:t>
            </w:r>
          </w:p>
          <w:p w:rsidR="00165AE2" w:rsidRDefault="00165AE2">
            <w:pPr>
              <w:pStyle w:val="ConsPlusNonformat"/>
            </w:pPr>
            <w:r>
              <w:lastRenderedPageBreak/>
              <w:t xml:space="preserve">инфекции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бифидум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200 доз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Лактулоза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30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300 мл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65AE2" w:rsidRDefault="00165AE2">
            <w:pPr>
              <w:pStyle w:val="ConsPlusNonformat"/>
            </w:pPr>
            <w:r>
              <w:t xml:space="preserve">систему свертывания   </w:t>
            </w:r>
          </w:p>
          <w:p w:rsidR="00165AE2" w:rsidRDefault="00165AE2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20000 ME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100000 </w:t>
            </w:r>
          </w:p>
          <w:p w:rsidR="00165AE2" w:rsidRDefault="00165AE2">
            <w:pPr>
              <w:pStyle w:val="ConsPlusNonformat"/>
            </w:pPr>
            <w:r>
              <w:t xml:space="preserve">   ME 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165AE2" w:rsidRDefault="00165AE2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0,3 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2,1 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165AE2" w:rsidRDefault="00165AE2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Растворы и       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165AE2" w:rsidRDefault="00165AE2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800 мл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900 мл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1000 мл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Средства для лечения почек и       </w:t>
            </w:r>
          </w:p>
          <w:p w:rsidR="00165AE2" w:rsidRDefault="00165AE2">
            <w:pPr>
              <w:pStyle w:val="ConsPlusNonformat"/>
            </w:pPr>
            <w:r>
              <w:t xml:space="preserve">мочевыводящих путей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80 мг 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65AE2" w:rsidRDefault="00165AE2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Спазмолитические      </w:t>
            </w:r>
          </w:p>
          <w:p w:rsidR="00165AE2" w:rsidRDefault="00165AE2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1 мг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1200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Платифиллин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60 мг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Антациды и другие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165AE2" w:rsidRDefault="00165AE2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Рабепразол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165AE2" w:rsidRDefault="00165AE2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165AE2" w:rsidRDefault="00165AE2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165AE2" w:rsidRDefault="00165AE2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Наркотические         </w:t>
            </w:r>
          </w:p>
          <w:p w:rsidR="00165AE2" w:rsidRDefault="00165AE2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80 мг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1 мг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Ненаркотические       </w:t>
            </w:r>
          </w:p>
          <w:p w:rsidR="00165AE2" w:rsidRDefault="00165AE2">
            <w:pPr>
              <w:pStyle w:val="ConsPlusNonformat"/>
            </w:pPr>
            <w:r>
              <w:t xml:space="preserve">анальгетики           </w:t>
            </w:r>
          </w:p>
          <w:p w:rsidR="00165AE2" w:rsidRDefault="00165AE2">
            <w:pPr>
              <w:pStyle w:val="ConsPlusNonformat"/>
            </w:pPr>
            <w:r>
              <w:t xml:space="preserve">нестероидные          </w:t>
            </w:r>
          </w:p>
          <w:p w:rsidR="00165AE2" w:rsidRDefault="00165AE2">
            <w:pPr>
              <w:pStyle w:val="ConsPlusNonformat"/>
            </w:pPr>
            <w:r>
              <w:t xml:space="preserve">противовоспалительные </w:t>
            </w:r>
          </w:p>
          <w:p w:rsidR="00165AE2" w:rsidRDefault="00165AE2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400 мг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165AE2" w:rsidRDefault="00165AE2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Антигистаминные       </w:t>
            </w:r>
          </w:p>
          <w:p w:rsidR="00165AE2" w:rsidRDefault="00165AE2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30 мг 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65AE2" w:rsidRDefault="00165AE2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Неполовые гормоны,    </w:t>
            </w:r>
          </w:p>
          <w:p w:rsidR="00165AE2" w:rsidRDefault="00165AE2">
            <w:pPr>
              <w:pStyle w:val="ConsPlusNonformat"/>
            </w:pPr>
            <w:r>
              <w:t xml:space="preserve">синтетические         </w:t>
            </w:r>
          </w:p>
          <w:p w:rsidR="00165AE2" w:rsidRDefault="00165AE2">
            <w:pPr>
              <w:pStyle w:val="ConsPlusNonformat"/>
            </w:pPr>
            <w:r>
              <w:t xml:space="preserve">субстанции и          </w:t>
            </w:r>
          </w:p>
          <w:p w:rsidR="00165AE2" w:rsidRDefault="00165AE2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165AE2" w:rsidRDefault="00165AE2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3000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960 мг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165AE2" w:rsidRDefault="00165AE2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165AE2" w:rsidRDefault="00165AE2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30 мг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Средства для лечения  </w:t>
            </w:r>
          </w:p>
          <w:p w:rsidR="00165AE2" w:rsidRDefault="00165AE2">
            <w:pPr>
              <w:pStyle w:val="ConsPlusNonformat"/>
            </w:pPr>
            <w:r>
              <w:t xml:space="preserve">алкоголизма и         </w:t>
            </w:r>
          </w:p>
          <w:p w:rsidR="00165AE2" w:rsidRDefault="00165AE2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0,8 мг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1000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Натрия         </w:t>
            </w:r>
          </w:p>
          <w:p w:rsidR="00165AE2" w:rsidRDefault="00165AE2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165AE2" w:rsidRDefault="00165AE2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1 г  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120 мг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165AE2" w:rsidRDefault="00165AE2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Противоастматические  </w:t>
            </w:r>
          </w:p>
          <w:p w:rsidR="00165AE2" w:rsidRDefault="00165AE2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800 мг </w:t>
            </w:r>
          </w:p>
        </w:tc>
      </w:tr>
      <w:tr w:rsidR="00165AE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165AE2" w:rsidRDefault="00165AE2">
            <w:pPr>
              <w:pStyle w:val="ConsPlusNonformat"/>
            </w:pPr>
            <w:r>
              <w:t xml:space="preserve">коррекция кислотного равновесия,   </w:t>
            </w:r>
          </w:p>
          <w:p w:rsidR="00165AE2" w:rsidRDefault="00165AE2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Электролиты, средства </w:t>
            </w:r>
          </w:p>
          <w:p w:rsidR="00165AE2" w:rsidRDefault="00165AE2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165AE2" w:rsidRDefault="00165AE2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96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120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600 мл </w:t>
            </w:r>
          </w:p>
        </w:tc>
      </w:tr>
      <w:tr w:rsidR="00165AE2">
        <w:tc>
          <w:tcPr>
            <w:tcW w:w="156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84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Растворы       </w:t>
            </w:r>
          </w:p>
          <w:p w:rsidR="00165AE2" w:rsidRDefault="00165AE2">
            <w:pPr>
              <w:pStyle w:val="ConsPlusNonformat"/>
            </w:pPr>
            <w:r>
              <w:t xml:space="preserve">электролитные  </w:t>
            </w:r>
          </w:p>
          <w:p w:rsidR="00165AE2" w:rsidRDefault="00165AE2">
            <w:pPr>
              <w:pStyle w:val="ConsPlusNonformat"/>
            </w:pPr>
            <w:r>
              <w:t xml:space="preserve">моно- и поли-  </w:t>
            </w:r>
          </w:p>
          <w:p w:rsidR="00165AE2" w:rsidRDefault="00165AE2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8000 мл </w:t>
            </w:r>
          </w:p>
        </w:tc>
      </w:tr>
    </w:tbl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Normal"/>
        <w:ind w:firstLine="540"/>
        <w:jc w:val="both"/>
      </w:pPr>
      <w:r>
        <w:t>--------------------------------</w:t>
      </w:r>
    </w:p>
    <w:p w:rsidR="00165AE2" w:rsidRDefault="00165AE2">
      <w:pPr>
        <w:pStyle w:val="ConsPlusNormal"/>
        <w:ind w:firstLine="540"/>
        <w:jc w:val="both"/>
      </w:pPr>
      <w:bookmarkStart w:id="2" w:name="P639"/>
      <w:bookmarkEnd w:id="2"/>
      <w:r>
        <w:t>&lt;*&gt; Анатомо-терапевтическо-химическая классификация.</w:t>
      </w:r>
    </w:p>
    <w:p w:rsidR="00165AE2" w:rsidRDefault="00165AE2">
      <w:pPr>
        <w:pStyle w:val="ConsPlusNormal"/>
        <w:ind w:firstLine="540"/>
        <w:jc w:val="both"/>
      </w:pPr>
      <w:bookmarkStart w:id="3" w:name="P640"/>
      <w:bookmarkEnd w:id="3"/>
      <w:r>
        <w:t>&lt;**&gt; Ориентировочная дневная доза.</w:t>
      </w:r>
    </w:p>
    <w:p w:rsidR="00165AE2" w:rsidRDefault="00165AE2">
      <w:pPr>
        <w:pStyle w:val="ConsPlusNormal"/>
        <w:ind w:firstLine="540"/>
        <w:jc w:val="both"/>
      </w:pPr>
      <w:bookmarkStart w:id="4" w:name="P641"/>
      <w:bookmarkEnd w:id="4"/>
      <w:r>
        <w:t>&lt;***&gt; Эквивалентная курсовая доза.</w:t>
      </w:r>
    </w:p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Normal"/>
        <w:jc w:val="center"/>
      </w:pPr>
      <w:r>
        <w:t>Питательные смеси</w:t>
      </w:r>
    </w:p>
    <w:p w:rsidR="00165AE2" w:rsidRDefault="00165AE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1920"/>
        <w:gridCol w:w="1200"/>
        <w:gridCol w:w="1200"/>
      </w:tblGrid>
      <w:tr w:rsidR="00165AE2">
        <w:trPr>
          <w:trHeight w:val="240"/>
        </w:trPr>
        <w:tc>
          <w:tcPr>
            <w:tcW w:w="4080" w:type="dxa"/>
            <w:gridSpan w:val="2"/>
          </w:tcPr>
          <w:p w:rsidR="00165AE2" w:rsidRDefault="00165AE2">
            <w:pPr>
              <w:pStyle w:val="ConsPlusNonformat"/>
            </w:pPr>
            <w:r>
              <w:t xml:space="preserve">          Наименование         </w:t>
            </w:r>
          </w:p>
        </w:tc>
        <w:tc>
          <w:tcPr>
            <w:tcW w:w="1920" w:type="dxa"/>
          </w:tcPr>
          <w:p w:rsidR="00165AE2" w:rsidRDefault="00165AE2">
            <w:pPr>
              <w:pStyle w:val="ConsPlusNonformat"/>
            </w:pPr>
            <w:r>
              <w:t xml:space="preserve">    Частота   </w:t>
            </w:r>
          </w:p>
          <w:p w:rsidR="00165AE2" w:rsidRDefault="00165AE2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165AE2" w:rsidRDefault="00165AE2">
            <w:pPr>
              <w:pStyle w:val="ConsPlusNonformat"/>
            </w:pPr>
            <w:r>
              <w:t xml:space="preserve">  ОДД   </w:t>
            </w:r>
          </w:p>
          <w:p w:rsidR="00165AE2" w:rsidRDefault="00EB5727">
            <w:pPr>
              <w:pStyle w:val="ConsPlusNonformat"/>
            </w:pPr>
            <w:hyperlink w:anchor="P640" w:history="1">
              <w:r w:rsidR="00165AE2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65AE2" w:rsidRDefault="00165AE2">
            <w:pPr>
              <w:pStyle w:val="ConsPlusNonformat"/>
            </w:pPr>
            <w:r>
              <w:t xml:space="preserve">  ЭКД   </w:t>
            </w:r>
          </w:p>
          <w:p w:rsidR="00165AE2" w:rsidRDefault="00EB5727">
            <w:pPr>
              <w:pStyle w:val="ConsPlusNonformat"/>
            </w:pPr>
            <w:hyperlink w:anchor="P641" w:history="1">
              <w:r w:rsidR="00165AE2">
                <w:rPr>
                  <w:color w:val="0000FF"/>
                </w:rPr>
                <w:t>&lt;***&gt;</w:t>
              </w:r>
            </w:hyperlink>
          </w:p>
        </w:tc>
      </w:tr>
      <w:tr w:rsidR="00165AE2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</w:t>
            </w:r>
          </w:p>
          <w:p w:rsidR="00165AE2" w:rsidRDefault="00165AE2">
            <w:pPr>
              <w:pStyle w:val="ConsPlusNonformat"/>
            </w:pPr>
            <w:r>
              <w:t xml:space="preserve">питания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0,1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</w:tr>
      <w:tr w:rsidR="00165AE2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165AE2" w:rsidRDefault="00165AE2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1000 мл </w:t>
            </w:r>
          </w:p>
        </w:tc>
      </w:tr>
      <w:tr w:rsidR="00165AE2">
        <w:tc>
          <w:tcPr>
            <w:tcW w:w="1320" w:type="dxa"/>
            <w:vMerge/>
            <w:tcBorders>
              <w:top w:val="nil"/>
            </w:tcBorders>
          </w:tcPr>
          <w:p w:rsidR="00165AE2" w:rsidRDefault="00165AE2"/>
        </w:tc>
        <w:tc>
          <w:tcPr>
            <w:tcW w:w="26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500 мл </w:t>
            </w:r>
          </w:p>
        </w:tc>
      </w:tr>
      <w:tr w:rsidR="00165AE2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Смесь белковая композитная     </w:t>
            </w:r>
          </w:p>
          <w:p w:rsidR="00165AE2" w:rsidRDefault="00165AE2">
            <w:pPr>
              <w:pStyle w:val="ConsPlusNonformat"/>
            </w:pPr>
            <w:r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20 г  </w:t>
            </w:r>
          </w:p>
        </w:tc>
        <w:tc>
          <w:tcPr>
            <w:tcW w:w="1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420 г  </w:t>
            </w:r>
          </w:p>
        </w:tc>
      </w:tr>
    </w:tbl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Normal"/>
        <w:jc w:val="center"/>
        <w:outlineLvl w:val="2"/>
      </w:pPr>
      <w:r>
        <w:t xml:space="preserve">Средства по уходу за </w:t>
      </w:r>
      <w:proofErr w:type="spellStart"/>
      <w:r>
        <w:t>стомой</w:t>
      </w:r>
      <w:proofErr w:type="spellEnd"/>
    </w:p>
    <w:p w:rsidR="00165AE2" w:rsidRDefault="00165AE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165AE2">
        <w:trPr>
          <w:trHeight w:val="240"/>
        </w:trPr>
        <w:tc>
          <w:tcPr>
            <w:tcW w:w="4200" w:type="dxa"/>
          </w:tcPr>
          <w:p w:rsidR="00165AE2" w:rsidRDefault="00165AE2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65AE2" w:rsidRDefault="00165AE2">
            <w:pPr>
              <w:pStyle w:val="ConsPlusNonformat"/>
            </w:pPr>
            <w:r>
              <w:t xml:space="preserve">    Частота    </w:t>
            </w:r>
          </w:p>
          <w:p w:rsidR="00165AE2" w:rsidRDefault="00165AE2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65AE2" w:rsidRDefault="00165AE2">
            <w:pPr>
              <w:pStyle w:val="ConsPlusNonformat"/>
            </w:pPr>
            <w:r>
              <w:t xml:space="preserve">   Среднее    </w:t>
            </w:r>
          </w:p>
          <w:p w:rsidR="00165AE2" w:rsidRDefault="00165AE2">
            <w:pPr>
              <w:pStyle w:val="ConsPlusNonformat"/>
            </w:pPr>
            <w:r>
              <w:t xml:space="preserve">  количество  </w:t>
            </w:r>
          </w:p>
        </w:tc>
      </w:tr>
      <w:tr w:rsidR="00165AE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Калоприемник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165AE2" w:rsidRDefault="00165AE2">
            <w:pPr>
              <w:pStyle w:val="ConsPlusNonformat"/>
            </w:pPr>
            <w:r>
              <w:t xml:space="preserve">      6       </w:t>
            </w:r>
          </w:p>
        </w:tc>
      </w:tr>
    </w:tbl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Normal"/>
        <w:ind w:firstLine="540"/>
        <w:jc w:val="both"/>
      </w:pPr>
    </w:p>
    <w:p w:rsidR="00165AE2" w:rsidRDefault="00165AE2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42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E2"/>
    <w:rsid w:val="00165AE2"/>
    <w:rsid w:val="00324042"/>
    <w:rsid w:val="00E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5A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5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5A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5A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65A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5A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5A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5A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5A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5A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5A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65A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5A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5A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66A2A7929EA2C3C9815F97D3B983A8874D7011487D0F8E831B2CED7FF28DD65876D00421D7a4T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66A2A7929EA2C3C9815F97D3B983A8824071124A200586DA172EEA70AD9AD1117AD50128D347aDTD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2016-11-24T08:19:00Z</dcterms:created>
  <dcterms:modified xsi:type="dcterms:W3CDTF">2016-11-30T10:46:00Z</dcterms:modified>
</cp:coreProperties>
</file>