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43" w:rsidRDefault="008E0543">
      <w:pPr>
        <w:pStyle w:val="ConsPlusNormal"/>
        <w:jc w:val="both"/>
        <w:outlineLvl w:val="0"/>
      </w:pPr>
    </w:p>
    <w:p w:rsidR="008E0543" w:rsidRDefault="008E0543">
      <w:pPr>
        <w:pStyle w:val="ConsPlusNormal"/>
        <w:outlineLvl w:val="0"/>
      </w:pPr>
      <w:r>
        <w:t>Зарегистрировано в Минюсте России 14 февраля 2013 г. N 27095</w:t>
      </w:r>
    </w:p>
    <w:p w:rsidR="008E0543" w:rsidRDefault="008E05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Title"/>
        <w:jc w:val="center"/>
      </w:pPr>
      <w:r>
        <w:t>МИНИСТЕРСТВО ЗДРАВООХРАНЕНИЯ РОССИЙСКОЙ ФЕДЕРАЦИИ</w:t>
      </w:r>
    </w:p>
    <w:p w:rsidR="008E0543" w:rsidRDefault="008E0543">
      <w:pPr>
        <w:pStyle w:val="ConsPlusTitle"/>
        <w:jc w:val="center"/>
      </w:pPr>
    </w:p>
    <w:p w:rsidR="008E0543" w:rsidRDefault="008E0543">
      <w:pPr>
        <w:pStyle w:val="ConsPlusTitle"/>
        <w:jc w:val="center"/>
      </w:pPr>
      <w:r>
        <w:t>ПРИКАЗ</w:t>
      </w:r>
    </w:p>
    <w:p w:rsidR="008E0543" w:rsidRDefault="008E0543">
      <w:pPr>
        <w:pStyle w:val="ConsPlusTitle"/>
        <w:jc w:val="center"/>
      </w:pPr>
      <w:r>
        <w:t>от 20 декабря 2012 г. N 1203н</w:t>
      </w:r>
    </w:p>
    <w:p w:rsidR="008E0543" w:rsidRDefault="008E0543">
      <w:pPr>
        <w:pStyle w:val="ConsPlusTitle"/>
        <w:jc w:val="center"/>
      </w:pPr>
    </w:p>
    <w:p w:rsidR="008E0543" w:rsidRDefault="008E0543">
      <w:pPr>
        <w:pStyle w:val="ConsPlusTitle"/>
        <w:jc w:val="center"/>
      </w:pPr>
      <w:r>
        <w:t>ОБ УТВЕРЖДЕНИИ СТАНДАРТА</w:t>
      </w:r>
    </w:p>
    <w:p w:rsidR="008E0543" w:rsidRDefault="008E0543">
      <w:pPr>
        <w:pStyle w:val="ConsPlusTitle"/>
        <w:jc w:val="center"/>
      </w:pPr>
      <w:r>
        <w:t>СПЕЦИАЛИЗИРОВАННОЙ МЕДИЦИНСКОЙ ПОМОЩИ</w:t>
      </w:r>
    </w:p>
    <w:p w:rsidR="008E0543" w:rsidRDefault="008E0543">
      <w:pPr>
        <w:pStyle w:val="ConsPlusTitle"/>
        <w:jc w:val="center"/>
      </w:pPr>
      <w:r>
        <w:t>ПРИ ХРОНИЧЕСКОМ СИНУСИТЕ</w:t>
      </w:r>
    </w:p>
    <w:p w:rsidR="008E0543" w:rsidRDefault="008E0543">
      <w:pPr>
        <w:pStyle w:val="ConsPlusNormal"/>
        <w:jc w:val="center"/>
      </w:pPr>
    </w:p>
    <w:p w:rsidR="008E0543" w:rsidRDefault="008E054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E0543" w:rsidRDefault="008E0543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хроническом синусите согласно приложению.</w:t>
      </w:r>
    </w:p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Normal"/>
        <w:jc w:val="right"/>
      </w:pPr>
      <w:r>
        <w:t>Министр</w:t>
      </w:r>
    </w:p>
    <w:p w:rsidR="008E0543" w:rsidRDefault="008E0543">
      <w:pPr>
        <w:pStyle w:val="ConsPlusNormal"/>
        <w:jc w:val="right"/>
      </w:pPr>
      <w:r>
        <w:t>В.И.СКВОРЦОВА</w:t>
      </w:r>
    </w:p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Normal"/>
        <w:jc w:val="right"/>
        <w:outlineLvl w:val="0"/>
      </w:pPr>
      <w:r>
        <w:t>Приложение</w:t>
      </w:r>
    </w:p>
    <w:p w:rsidR="008E0543" w:rsidRDefault="008E0543">
      <w:pPr>
        <w:pStyle w:val="ConsPlusNormal"/>
        <w:jc w:val="right"/>
      </w:pPr>
      <w:r>
        <w:t>к приказу Министерства здравоохранения</w:t>
      </w:r>
    </w:p>
    <w:p w:rsidR="008E0543" w:rsidRDefault="008E0543">
      <w:pPr>
        <w:pStyle w:val="ConsPlusNormal"/>
        <w:jc w:val="right"/>
      </w:pPr>
      <w:r>
        <w:t>Российской Федерации</w:t>
      </w:r>
    </w:p>
    <w:p w:rsidR="008E0543" w:rsidRDefault="008E0543">
      <w:pPr>
        <w:pStyle w:val="ConsPlusNormal"/>
        <w:jc w:val="right"/>
      </w:pPr>
      <w:r>
        <w:t>от 20 декабря 2012 г. N 1203н</w:t>
      </w:r>
    </w:p>
    <w:p w:rsidR="008E0543" w:rsidRDefault="008E0543">
      <w:pPr>
        <w:pStyle w:val="ConsPlusNormal"/>
        <w:jc w:val="both"/>
      </w:pPr>
    </w:p>
    <w:p w:rsidR="008E0543" w:rsidRDefault="008E0543">
      <w:pPr>
        <w:pStyle w:val="ConsPlusTitle"/>
        <w:jc w:val="center"/>
      </w:pPr>
      <w:bookmarkStart w:id="0" w:name="P28"/>
      <w:bookmarkEnd w:id="0"/>
      <w:r>
        <w:t>СТАНДАРТ</w:t>
      </w:r>
    </w:p>
    <w:p w:rsidR="008E0543" w:rsidRDefault="008E0543">
      <w:pPr>
        <w:pStyle w:val="ConsPlusTitle"/>
        <w:jc w:val="center"/>
      </w:pPr>
      <w:r>
        <w:t>СПЕЦИАЛИЗИРОВАННОЙ МЕДИЦИНСКОЙ ПОМОЩИ</w:t>
      </w:r>
    </w:p>
    <w:p w:rsidR="008E0543" w:rsidRDefault="008E0543">
      <w:pPr>
        <w:pStyle w:val="ConsPlusTitle"/>
        <w:jc w:val="center"/>
      </w:pPr>
      <w:r>
        <w:t>ПРИ ХРОНИЧЕСКОМ СИНУСИТЕ</w:t>
      </w:r>
    </w:p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8E0543" w:rsidRDefault="008E0543">
      <w:pPr>
        <w:pStyle w:val="ConsPlusNormal"/>
        <w:ind w:firstLine="540"/>
        <w:jc w:val="both"/>
      </w:pPr>
      <w:r>
        <w:t>Пол: любой</w:t>
      </w:r>
    </w:p>
    <w:p w:rsidR="008E0543" w:rsidRDefault="008E0543">
      <w:pPr>
        <w:pStyle w:val="ConsPlusNormal"/>
        <w:ind w:firstLine="540"/>
        <w:jc w:val="both"/>
      </w:pPr>
      <w:r>
        <w:t>Фаза: любая</w:t>
      </w:r>
    </w:p>
    <w:p w:rsidR="008E0543" w:rsidRDefault="008E0543">
      <w:pPr>
        <w:pStyle w:val="ConsPlusNormal"/>
        <w:ind w:firstLine="540"/>
        <w:jc w:val="both"/>
      </w:pPr>
      <w:r>
        <w:t>Стадия: обострение</w:t>
      </w:r>
    </w:p>
    <w:p w:rsidR="008E0543" w:rsidRDefault="008E0543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8E0543" w:rsidRDefault="008E0543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8E0543" w:rsidRDefault="008E0543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8E0543" w:rsidRDefault="008E0543">
      <w:pPr>
        <w:pStyle w:val="ConsPlusNormal"/>
        <w:ind w:firstLine="540"/>
        <w:jc w:val="both"/>
      </w:pPr>
      <w:r>
        <w:t>Форма оказания медицинской помощи: экстренная; плановая</w:t>
      </w:r>
    </w:p>
    <w:p w:rsidR="008E0543" w:rsidRDefault="008E0543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678" w:history="1">
        <w:r>
          <w:rPr>
            <w:color w:val="0000FF"/>
          </w:rPr>
          <w:t>&lt;*&gt;</w:t>
        </w:r>
      </w:hyperlink>
      <w:r>
        <w:t xml:space="preserve">             </w:t>
      </w:r>
      <w:hyperlink r:id="rId7" w:history="1">
        <w:r>
          <w:rPr>
            <w:color w:val="0000FF"/>
          </w:rPr>
          <w:t>J32.0</w:t>
        </w:r>
      </w:hyperlink>
      <w:r>
        <w:t xml:space="preserve">  Хронический верхнечелюстной синусит</w:t>
      </w:r>
    </w:p>
    <w:p w:rsidR="008E0543" w:rsidRDefault="008E0543">
      <w:pPr>
        <w:pStyle w:val="ConsPlusCell"/>
        <w:jc w:val="both"/>
      </w:pPr>
      <w:r>
        <w:t xml:space="preserve">    Нозологические единицы       </w:t>
      </w:r>
      <w:hyperlink r:id="rId8" w:history="1">
        <w:r>
          <w:rPr>
            <w:color w:val="0000FF"/>
          </w:rPr>
          <w:t>J32.1</w:t>
        </w:r>
      </w:hyperlink>
      <w:r>
        <w:t xml:space="preserve">  Хронический фронтальный синусит</w:t>
      </w:r>
    </w:p>
    <w:p w:rsidR="008E0543" w:rsidRDefault="008E0543">
      <w:pPr>
        <w:pStyle w:val="ConsPlusCell"/>
        <w:jc w:val="both"/>
      </w:pPr>
      <w:r>
        <w:t xml:space="preserve">                                 </w:t>
      </w:r>
      <w:hyperlink r:id="rId9" w:history="1">
        <w:r>
          <w:rPr>
            <w:color w:val="0000FF"/>
          </w:rPr>
          <w:t>J32.2</w:t>
        </w:r>
      </w:hyperlink>
      <w:r>
        <w:t xml:space="preserve">  Хронический </w:t>
      </w:r>
      <w:proofErr w:type="spellStart"/>
      <w:r>
        <w:t>этмоидальный</w:t>
      </w:r>
      <w:proofErr w:type="spellEnd"/>
      <w:r>
        <w:t xml:space="preserve"> синусит</w:t>
      </w:r>
    </w:p>
    <w:p w:rsidR="008E0543" w:rsidRDefault="008E0543">
      <w:pPr>
        <w:pStyle w:val="ConsPlusCell"/>
        <w:jc w:val="both"/>
      </w:pPr>
      <w:r>
        <w:t xml:space="preserve">                                 </w:t>
      </w:r>
      <w:hyperlink r:id="rId10" w:history="1">
        <w:r>
          <w:rPr>
            <w:color w:val="0000FF"/>
          </w:rPr>
          <w:t>J32.3</w:t>
        </w:r>
      </w:hyperlink>
      <w:r>
        <w:t xml:space="preserve">  Хронический сфеноидальный синусит</w:t>
      </w:r>
    </w:p>
    <w:p w:rsidR="008E0543" w:rsidRDefault="008E0543">
      <w:pPr>
        <w:pStyle w:val="ConsPlusCell"/>
        <w:jc w:val="both"/>
      </w:pPr>
      <w:r>
        <w:t xml:space="preserve">                                 </w:t>
      </w:r>
      <w:hyperlink r:id="rId11" w:history="1">
        <w:r>
          <w:rPr>
            <w:color w:val="0000FF"/>
          </w:rPr>
          <w:t>J32.4</w:t>
        </w:r>
      </w:hyperlink>
      <w:r>
        <w:t xml:space="preserve">  Хронический </w:t>
      </w:r>
      <w:proofErr w:type="spellStart"/>
      <w:r>
        <w:t>пансинусит</w:t>
      </w:r>
      <w:proofErr w:type="spellEnd"/>
    </w:p>
    <w:p w:rsidR="008E0543" w:rsidRDefault="008E0543">
      <w:pPr>
        <w:pStyle w:val="ConsPlusCell"/>
        <w:jc w:val="both"/>
      </w:pPr>
      <w:r>
        <w:t xml:space="preserve">                                 </w:t>
      </w:r>
      <w:hyperlink r:id="rId12" w:history="1">
        <w:r>
          <w:rPr>
            <w:color w:val="0000FF"/>
          </w:rPr>
          <w:t>J32.8</w:t>
        </w:r>
      </w:hyperlink>
      <w:r>
        <w:t xml:space="preserve">  Другие хронические синуситы</w:t>
      </w:r>
    </w:p>
    <w:p w:rsidR="008E0543" w:rsidRDefault="008E0543">
      <w:pPr>
        <w:pStyle w:val="ConsPlusCell"/>
        <w:jc w:val="both"/>
      </w:pPr>
      <w:r>
        <w:t xml:space="preserve">                                 </w:t>
      </w:r>
      <w:hyperlink r:id="rId13" w:history="1">
        <w:r>
          <w:rPr>
            <w:color w:val="0000FF"/>
          </w:rPr>
          <w:t>J32.9</w:t>
        </w:r>
      </w:hyperlink>
      <w:r>
        <w:t xml:space="preserve">  Хронический синусит неуточненный</w:t>
      </w:r>
    </w:p>
    <w:p w:rsidR="008E0543" w:rsidRDefault="008E0543">
      <w:pPr>
        <w:pStyle w:val="ConsPlusCell"/>
        <w:jc w:val="both"/>
      </w:pPr>
      <w:r>
        <w:t xml:space="preserve">                                 </w:t>
      </w:r>
      <w:hyperlink r:id="rId14" w:history="1">
        <w:r>
          <w:rPr>
            <w:color w:val="0000FF"/>
          </w:rPr>
          <w:t>J33.0</w:t>
        </w:r>
      </w:hyperlink>
      <w:r>
        <w:t xml:space="preserve">  Полип полости носа</w:t>
      </w:r>
    </w:p>
    <w:p w:rsidR="008E0543" w:rsidRDefault="008E0543">
      <w:pPr>
        <w:pStyle w:val="ConsPlusCell"/>
        <w:jc w:val="both"/>
      </w:pPr>
      <w:r>
        <w:t xml:space="preserve">                                 </w:t>
      </w:r>
      <w:hyperlink r:id="rId15" w:history="1">
        <w:r>
          <w:rPr>
            <w:color w:val="0000FF"/>
          </w:rPr>
          <w:t>J33.1</w:t>
        </w:r>
      </w:hyperlink>
      <w:r>
        <w:t xml:space="preserve">  Полипозная дегенерация синуса</w:t>
      </w:r>
    </w:p>
    <w:p w:rsidR="008E0543" w:rsidRDefault="008E0543">
      <w:pPr>
        <w:pStyle w:val="ConsPlusCell"/>
        <w:jc w:val="both"/>
      </w:pPr>
      <w:r>
        <w:t xml:space="preserve">                                 </w:t>
      </w:r>
      <w:hyperlink r:id="rId16" w:history="1">
        <w:r>
          <w:rPr>
            <w:color w:val="0000FF"/>
          </w:rPr>
          <w:t>J33.8</w:t>
        </w:r>
      </w:hyperlink>
      <w:r>
        <w:t xml:space="preserve">  Другие полипы синуса</w:t>
      </w:r>
    </w:p>
    <w:p w:rsidR="008E0543" w:rsidRDefault="008E0543">
      <w:pPr>
        <w:pStyle w:val="ConsPlusCell"/>
        <w:jc w:val="both"/>
      </w:pPr>
      <w:r>
        <w:t xml:space="preserve">                                 </w:t>
      </w:r>
      <w:hyperlink r:id="rId17" w:history="1">
        <w:r>
          <w:rPr>
            <w:color w:val="0000FF"/>
          </w:rPr>
          <w:t>J33.9</w:t>
        </w:r>
      </w:hyperlink>
      <w:r>
        <w:t xml:space="preserve">  Полип носа неуточненный</w:t>
      </w:r>
    </w:p>
    <w:p w:rsidR="008E0543" w:rsidRDefault="008E0543">
      <w:pPr>
        <w:pStyle w:val="ConsPlusCell"/>
        <w:jc w:val="both"/>
      </w:pPr>
      <w:r>
        <w:lastRenderedPageBreak/>
        <w:t xml:space="preserve">                                 </w:t>
      </w:r>
      <w:hyperlink r:id="rId18" w:history="1">
        <w:r>
          <w:rPr>
            <w:color w:val="0000FF"/>
          </w:rPr>
          <w:t>J34.1</w:t>
        </w:r>
      </w:hyperlink>
      <w:r>
        <w:t xml:space="preserve">  Киста или </w:t>
      </w:r>
      <w:proofErr w:type="spellStart"/>
      <w:r>
        <w:t>мукоцеле</w:t>
      </w:r>
      <w:proofErr w:type="spellEnd"/>
      <w:r>
        <w:t xml:space="preserve"> носового синуса</w:t>
      </w:r>
    </w:p>
    <w:p w:rsidR="008E0543" w:rsidRDefault="008E0543">
      <w:pPr>
        <w:pStyle w:val="ConsPlusNormal"/>
        <w:jc w:val="both"/>
      </w:pPr>
    </w:p>
    <w:p w:rsidR="008E0543" w:rsidRDefault="008E0543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8E0543" w:rsidRDefault="008E054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8E0543">
        <w:trPr>
          <w:trHeight w:val="240"/>
        </w:trPr>
        <w:tc>
          <w:tcPr>
            <w:tcW w:w="9360" w:type="dxa"/>
            <w:gridSpan w:val="4"/>
          </w:tcPr>
          <w:p w:rsidR="008E0543" w:rsidRDefault="008E054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предоставления </w:t>
            </w:r>
          </w:p>
          <w:p w:rsidR="008E0543" w:rsidRDefault="000A0F9A">
            <w:pPr>
              <w:pStyle w:val="ConsPlusNonformat"/>
              <w:jc w:val="both"/>
            </w:pPr>
            <w:hyperlink w:anchor="P107" w:history="1">
              <w:r w:rsidR="008E0543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B01.002.001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аллерголога-иммунолога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B01.003.001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врачом-анестезиологом-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B01.023.001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B01.028.001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B01.029.001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B01.031.001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B01.037.001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пульмонолога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B01.047.001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B01.065.001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стоматолога-терапевта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Normal"/>
        <w:ind w:firstLine="540"/>
        <w:jc w:val="both"/>
      </w:pPr>
      <w:r>
        <w:t>--------------------------------</w:t>
      </w:r>
    </w:p>
    <w:p w:rsidR="008E0543" w:rsidRDefault="008E0543">
      <w:pPr>
        <w:pStyle w:val="ConsPlusNormal"/>
        <w:ind w:firstLine="540"/>
        <w:jc w:val="both"/>
      </w:pPr>
      <w:bookmarkStart w:id="1" w:name="P107"/>
      <w:bookmarkEnd w:id="1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8E0543" w:rsidRDefault="008E054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8E0543">
        <w:trPr>
          <w:trHeight w:val="240"/>
        </w:trPr>
        <w:tc>
          <w:tcPr>
            <w:tcW w:w="9360" w:type="dxa"/>
            <w:gridSpan w:val="4"/>
          </w:tcPr>
          <w:p w:rsidR="008E0543" w:rsidRDefault="008E054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 применения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A09.05.054.001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сывороточного   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иммуноглобулина E в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A12.05.005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>Определение основных групп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крови (A, B, 0)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A12.05.006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Определение резус-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принадлежности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A12.05.015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Исследование времени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кровотечения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A12.06.011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Проведение реакции  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A26.06.036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8E0543" w:rsidRDefault="008E0543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>) в крови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A26.06.041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8E0543" w:rsidRDefault="008E0543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вирусному гепатиту C      </w:t>
            </w:r>
          </w:p>
          <w:p w:rsidR="008E0543" w:rsidRDefault="008E0543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A26.06.048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8E0543" w:rsidRDefault="008E0543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вирусу иммунодефицита     </w:t>
            </w:r>
          </w:p>
          <w:p w:rsidR="008E0543" w:rsidRDefault="008E0543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1) в крови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A26.06.049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8E0543" w:rsidRDefault="008E0543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вирусу иммунодефицита     </w:t>
            </w:r>
          </w:p>
          <w:p w:rsidR="008E0543" w:rsidRDefault="008E0543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 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2) в крови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A26.08.006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исследование смывов </w:t>
            </w:r>
            <w:proofErr w:type="gramStart"/>
            <w:r>
              <w:t>из</w:t>
            </w:r>
            <w:proofErr w:type="gramEnd"/>
            <w:r>
              <w:t xml:space="preserve">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околоносовых полостей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аэробные и факультативно-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анаэробные микроорганизмы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A26.08.007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околоносовых полостей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t>неспорообразующие</w:t>
            </w:r>
            <w:proofErr w:type="spellEnd"/>
            <w:r>
              <w:t xml:space="preserve">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анаэробные микроорганизмы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A26.08.009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носоглоточных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смывов на грибы рода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A26.08.010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носоглоточных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смывов на грибы рода      </w:t>
            </w:r>
          </w:p>
          <w:p w:rsidR="008E0543" w:rsidRDefault="008E0543">
            <w:pPr>
              <w:pStyle w:val="ConsPlusNonformat"/>
              <w:jc w:val="both"/>
            </w:pPr>
            <w:proofErr w:type="gramStart"/>
            <w:r>
              <w:t>аспергиллы (</w:t>
            </w:r>
            <w:proofErr w:type="spellStart"/>
            <w:r>
              <w:t>Aspergillus</w:t>
            </w:r>
            <w:proofErr w:type="spellEnd"/>
            <w:r>
              <w:t xml:space="preserve"> 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A26.30.004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Определение     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чувствительности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</w:t>
            </w:r>
          </w:p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антибиотикам и другим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лекарственным препаратам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B03.005.006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</w:t>
            </w:r>
          </w:p>
          <w:p w:rsidR="008E0543" w:rsidRDefault="008E0543">
            <w:pPr>
              <w:pStyle w:val="ConsPlusNonformat"/>
              <w:jc w:val="both"/>
            </w:pPr>
            <w:proofErr w:type="gramStart"/>
            <w:r>
              <w:t xml:space="preserve">(ориентировочное        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исследование системы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гемостаза)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B03.016.003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B03.016.004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B03.016.006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E0543" w:rsidRDefault="008E054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8E0543">
        <w:trPr>
          <w:trHeight w:val="240"/>
        </w:trPr>
        <w:tc>
          <w:tcPr>
            <w:tcW w:w="9360" w:type="dxa"/>
            <w:gridSpan w:val="4"/>
          </w:tcPr>
          <w:p w:rsidR="008E0543" w:rsidRDefault="008E054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A02.08.002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дыхательной</w:t>
            </w:r>
            <w:proofErr w:type="gramEnd"/>
            <w:r>
              <w:t xml:space="preserve"> и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обонятельной функции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(ольфактометрия)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A03.08.004.002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t>Видеориноскопия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A05.08.001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томография </w:t>
            </w:r>
            <w:proofErr w:type="gramStart"/>
            <w:r>
              <w:t>околоносовых</w:t>
            </w:r>
            <w:proofErr w:type="gramEnd"/>
            <w:r>
              <w:t xml:space="preserve">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пазух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A05.10.006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A06.03.002.003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Спиральная компьютерная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томография головы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A06.08.003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пазух носа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A06.08.007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Компьютерная томография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придаточных пазух носа,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гортани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0,95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A08.08.004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Цитологическое  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исследование препарата    </w:t>
            </w:r>
          </w:p>
          <w:p w:rsidR="008E0543" w:rsidRDefault="008E0543">
            <w:pPr>
              <w:pStyle w:val="ConsPlusNonformat"/>
              <w:jc w:val="both"/>
            </w:pPr>
            <w:r>
              <w:t>тканей верхних дыхательных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путей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A11.08.002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>Биопсия слизистой оболочки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полости носа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A11.08.010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Получение материала </w:t>
            </w:r>
            <w:proofErr w:type="gramStart"/>
            <w:r>
              <w:t>из</w:t>
            </w:r>
            <w:proofErr w:type="gramEnd"/>
            <w:r>
              <w:t xml:space="preserve">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верхних дыхательных путей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A12.08.001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Акустическая </w:t>
            </w:r>
            <w:proofErr w:type="spellStart"/>
            <w:r>
              <w:t>ринометрия</w:t>
            </w:r>
            <w:proofErr w:type="spell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E0543" w:rsidRDefault="008E0543">
      <w:pPr>
        <w:pStyle w:val="ConsPlusNormal"/>
        <w:jc w:val="both"/>
      </w:pPr>
    </w:p>
    <w:p w:rsidR="008E0543" w:rsidRDefault="008E0543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8E0543" w:rsidRDefault="008E054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8E0543">
        <w:trPr>
          <w:trHeight w:val="240"/>
        </w:trPr>
        <w:tc>
          <w:tcPr>
            <w:tcW w:w="9360" w:type="dxa"/>
            <w:gridSpan w:val="4"/>
          </w:tcPr>
          <w:p w:rsidR="008E0543" w:rsidRDefault="008E054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 применения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B01.003.003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Суточное наблюдение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врачом-анестезиологом-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реаниматологом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B01.028.003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t>оториноларингологом</w:t>
            </w:r>
            <w:proofErr w:type="spellEnd"/>
            <w:r>
              <w:t xml:space="preserve"> с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наблюдением и уходом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среднего и младшего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8E0543" w:rsidRDefault="008E0543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13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B01.054.001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врача-физиотерапевта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E0543" w:rsidRDefault="008E054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8E0543">
        <w:trPr>
          <w:trHeight w:val="240"/>
        </w:trPr>
        <w:tc>
          <w:tcPr>
            <w:tcW w:w="9360" w:type="dxa"/>
            <w:gridSpan w:val="4"/>
          </w:tcPr>
          <w:p w:rsidR="008E0543" w:rsidRDefault="008E0543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B03.003.005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Суточное наблюдение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реанимационного пациента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E0543" w:rsidRDefault="008E054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8E0543">
        <w:trPr>
          <w:trHeight w:val="240"/>
        </w:trPr>
        <w:tc>
          <w:tcPr>
            <w:tcW w:w="9360" w:type="dxa"/>
            <w:gridSpan w:val="4"/>
          </w:tcPr>
          <w:p w:rsidR="008E0543" w:rsidRDefault="008E054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A09.27.001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глюкозы в </w:t>
            </w:r>
            <w:proofErr w:type="gramStart"/>
            <w:r>
              <w:t>отделяемом</w:t>
            </w:r>
            <w:proofErr w:type="gramEnd"/>
            <w:r>
              <w:t xml:space="preserve"> из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носа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B03.016.002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B03.016.004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B03.016.006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E0543" w:rsidRDefault="008E054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8E0543">
        <w:trPr>
          <w:trHeight w:val="240"/>
        </w:trPr>
        <w:tc>
          <w:tcPr>
            <w:tcW w:w="9360" w:type="dxa"/>
            <w:gridSpan w:val="4"/>
          </w:tcPr>
          <w:p w:rsidR="008E0543" w:rsidRDefault="008E054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A03.08.004.002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t>Видеориноскопия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A06.08.003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пазух нос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A06.08.007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Компьютерная томография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придаточных пазух носа,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гортани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A11.08.015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>Биопсия слизистой оболочки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околоносовых пазух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A12.08.001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Акустическая </w:t>
            </w:r>
            <w:proofErr w:type="spellStart"/>
            <w:r>
              <w:t>ринометрия</w:t>
            </w:r>
            <w:proofErr w:type="spell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E0543" w:rsidRDefault="008E054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8E0543">
        <w:trPr>
          <w:trHeight w:val="240"/>
        </w:trPr>
        <w:tc>
          <w:tcPr>
            <w:tcW w:w="9360" w:type="dxa"/>
            <w:gridSpan w:val="4"/>
          </w:tcPr>
          <w:p w:rsidR="008E0543" w:rsidRDefault="008E0543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8E0543" w:rsidRDefault="008E0543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A03.08.004.001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Эндоскопическая     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t>эндоназальная</w:t>
            </w:r>
            <w:proofErr w:type="spellEnd"/>
            <w:r>
              <w:t xml:space="preserve"> ревизия     </w:t>
            </w:r>
          </w:p>
          <w:p w:rsidR="008E0543" w:rsidRDefault="008E0543">
            <w:pPr>
              <w:pStyle w:val="ConsPlusNonformat"/>
              <w:jc w:val="both"/>
            </w:pPr>
            <w:r>
              <w:t>полости носа, носоглотки и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околоносовых пазух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A11.08.004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>Пункция околоносовых пазух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A16.08.006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Механическая остановка    </w:t>
            </w:r>
          </w:p>
          <w:p w:rsidR="008E0543" w:rsidRDefault="008E0543">
            <w:pPr>
              <w:pStyle w:val="ConsPlusNonformat"/>
              <w:jc w:val="both"/>
            </w:pPr>
            <w:proofErr w:type="gramStart"/>
            <w:r>
              <w:t xml:space="preserve">кровотечения (передняя и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задняя тампонада носа)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A16.08.009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Удаление полипов носовых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ходов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A16.08.010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Резекция носовых раковин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A16.08.013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Подслизистая коррекция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носовой перегородки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A16.08.017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Радикальная операция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верхнечелюстных </w:t>
            </w:r>
            <w:proofErr w:type="gramStart"/>
            <w:r>
              <w:t>пазухах</w:t>
            </w:r>
            <w:proofErr w:type="gram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A16.08.023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Промывание </w:t>
            </w:r>
            <w:proofErr w:type="gramStart"/>
            <w:r>
              <w:t>верхнечелюстной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пазухи носа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A16.27.001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t>Синусотомия</w:t>
            </w:r>
            <w:proofErr w:type="spellEnd"/>
            <w:r>
              <w:t xml:space="preserve"> и </w:t>
            </w:r>
            <w:proofErr w:type="spellStart"/>
            <w:r>
              <w:t>синусэктомия</w:t>
            </w:r>
            <w:proofErr w:type="spellEnd"/>
          </w:p>
          <w:p w:rsidR="008E0543" w:rsidRDefault="008E0543">
            <w:pPr>
              <w:pStyle w:val="ConsPlusNonformat"/>
              <w:jc w:val="both"/>
            </w:pPr>
            <w:r>
              <w:t xml:space="preserve">лобной пазухи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A16.27.002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t>Этмоидотомия</w:t>
            </w:r>
            <w:proofErr w:type="spellEnd"/>
            <w: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A16.27.003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t>Сфеноидотомия</w:t>
            </w:r>
            <w:proofErr w:type="spellEnd"/>
            <w:r>
              <w:t xml:space="preserve">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0,06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A22.08.001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Ультразвуковая  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дезинтеграция </w:t>
            </w:r>
            <w:proofErr w:type="gramStart"/>
            <w:r>
              <w:t>нижних</w:t>
            </w:r>
            <w:proofErr w:type="gramEnd"/>
            <w:r>
              <w:t xml:space="preserve">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носовых раковин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B01.003.004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Анестезиологическое       </w:t>
            </w:r>
          </w:p>
          <w:p w:rsidR="008E0543" w:rsidRDefault="008E0543">
            <w:pPr>
              <w:pStyle w:val="ConsPlusNonformat"/>
              <w:jc w:val="both"/>
            </w:pPr>
            <w:proofErr w:type="gramStart"/>
            <w:r>
              <w:t xml:space="preserve">пособие (включая раннее   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>послеоперационное ведение)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B01.003.004.004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Аппликационная анестезия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B01.003.004.005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>Инфильтрационная анестезия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E0543" w:rsidRDefault="008E054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8E0543">
        <w:trPr>
          <w:trHeight w:val="240"/>
        </w:trPr>
        <w:tc>
          <w:tcPr>
            <w:tcW w:w="9360" w:type="dxa"/>
            <w:gridSpan w:val="4"/>
          </w:tcPr>
          <w:p w:rsidR="008E0543" w:rsidRDefault="008E0543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A15.08.001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Наложение </w:t>
            </w:r>
            <w:proofErr w:type="spellStart"/>
            <w:r>
              <w:t>пращевидной</w:t>
            </w:r>
            <w:proofErr w:type="spellEnd"/>
            <w:r>
              <w:t xml:space="preserve">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повязки на нос </w:t>
            </w:r>
            <w:proofErr w:type="gramStart"/>
            <w:r>
              <w:t>при</w:t>
            </w:r>
            <w:proofErr w:type="gramEnd"/>
            <w:r>
              <w:t xml:space="preserve">        </w:t>
            </w:r>
          </w:p>
          <w:p w:rsidR="008E0543" w:rsidRDefault="008E0543">
            <w:pPr>
              <w:pStyle w:val="ConsPlusNonformat"/>
              <w:jc w:val="both"/>
            </w:pPr>
            <w:proofErr w:type="gramStart"/>
            <w:r>
              <w:t>переломах</w:t>
            </w:r>
            <w:proofErr w:type="gramEnd"/>
            <w:r>
              <w:t xml:space="preserve"> и после операций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A17.08.005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Воздействие токами  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lastRenderedPageBreak/>
              <w:t>надтональной</w:t>
            </w:r>
            <w:proofErr w:type="spellEnd"/>
            <w:r>
              <w:t xml:space="preserve"> частоты      </w:t>
            </w:r>
          </w:p>
          <w:p w:rsidR="008E0543" w:rsidRDefault="008E0543">
            <w:pPr>
              <w:pStyle w:val="ConsPlusNonformat"/>
              <w:jc w:val="both"/>
            </w:pPr>
            <w:r>
              <w:t>(</w:t>
            </w:r>
            <w:proofErr w:type="spellStart"/>
            <w:r>
              <w:t>ультратонотерапия</w:t>
            </w:r>
            <w:proofErr w:type="spellEnd"/>
            <w:r>
              <w:t xml:space="preserve">) 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t>ультратонотерапия</w:t>
            </w:r>
            <w:proofErr w:type="spellEnd"/>
            <w:r>
              <w:t xml:space="preserve">   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t>эндоназальная</w:t>
            </w:r>
            <w:proofErr w:type="spellEnd"/>
            <w:r>
              <w:t xml:space="preserve"> при         </w:t>
            </w:r>
          </w:p>
          <w:p w:rsidR="008E0543" w:rsidRDefault="008E0543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верхних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дыхательных путей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lastRenderedPageBreak/>
              <w:t xml:space="preserve">A17.30.007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Воздействие     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электромагнитным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излучением </w:t>
            </w:r>
            <w:proofErr w:type="gramStart"/>
            <w:r>
              <w:t>сантиметрового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диапазона (СМВ-терапия)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8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A17.30.017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электрическим</w:t>
            </w:r>
            <w:proofErr w:type="gramEnd"/>
            <w: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полем </w:t>
            </w:r>
            <w:proofErr w:type="gramStart"/>
            <w:r>
              <w:t>ультравысокой</w:t>
            </w:r>
            <w:proofErr w:type="gramEnd"/>
            <w:r>
              <w:t xml:space="preserve">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частоты (ЭП УВЧ)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A17.30.018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Воздействие     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электромагнитным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излучением </w:t>
            </w:r>
            <w:proofErr w:type="gramStart"/>
            <w:r>
              <w:t>дециметрового</w:t>
            </w:r>
            <w:proofErr w:type="gramEnd"/>
            <w:r>
              <w:t xml:space="preserve">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диапазона (ДМВ)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8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A17.30.031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полями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A20.30.018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t>Спелеовоздействие</w:t>
            </w:r>
            <w:proofErr w:type="spell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A22.08.004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лазерным</w:t>
            </w:r>
            <w:proofErr w:type="gramEnd"/>
            <w:r>
              <w:t xml:space="preserve">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низкоинтенсивным    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излучением </w:t>
            </w:r>
            <w:proofErr w:type="spellStart"/>
            <w:r>
              <w:t>эндоназально</w:t>
            </w:r>
            <w:proofErr w:type="spell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A22.08.006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коротким</w:t>
            </w:r>
            <w:proofErr w:type="gramEnd"/>
            <w:r>
              <w:t xml:space="preserve">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ультрафиолетовым светом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при заболеваниях верхних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дыхательных путей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8E0543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A22.30.005      </w:t>
            </w:r>
          </w:p>
        </w:tc>
        <w:tc>
          <w:tcPr>
            <w:tcW w:w="33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поляризованным</w:t>
            </w:r>
            <w:proofErr w:type="gramEnd"/>
          </w:p>
          <w:p w:rsidR="008E0543" w:rsidRDefault="008E0543">
            <w:pPr>
              <w:pStyle w:val="ConsPlusNonformat"/>
              <w:jc w:val="both"/>
            </w:pPr>
            <w:r>
              <w:t xml:space="preserve">светом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8            </w:t>
            </w:r>
          </w:p>
        </w:tc>
      </w:tr>
    </w:tbl>
    <w:p w:rsidR="008E0543" w:rsidRDefault="008E0543">
      <w:pPr>
        <w:pStyle w:val="ConsPlusNormal"/>
        <w:jc w:val="both"/>
      </w:pPr>
    </w:p>
    <w:p w:rsidR="008E0543" w:rsidRDefault="008E0543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E0543" w:rsidRDefault="008E054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932"/>
        <w:gridCol w:w="2268"/>
        <w:gridCol w:w="1512"/>
        <w:gridCol w:w="924"/>
        <w:gridCol w:w="840"/>
        <w:gridCol w:w="756"/>
      </w:tblGrid>
      <w:tr w:rsidR="008E0543">
        <w:trPr>
          <w:trHeight w:val="160"/>
        </w:trPr>
        <w:tc>
          <w:tcPr>
            <w:tcW w:w="840" w:type="dxa"/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  Код   </w:t>
            </w:r>
          </w:p>
        </w:tc>
        <w:tc>
          <w:tcPr>
            <w:tcW w:w="1932" w:type="dxa"/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      Анатомо- 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   терапевтическо-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     химическая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    классификация    </w:t>
            </w:r>
          </w:p>
        </w:tc>
        <w:tc>
          <w:tcPr>
            <w:tcW w:w="2268" w:type="dxa"/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      Наименование 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лекарственного препарата </w:t>
            </w:r>
          </w:p>
          <w:p w:rsidR="008E0543" w:rsidRDefault="000A0F9A">
            <w:pPr>
              <w:pStyle w:val="ConsPlusNonformat"/>
              <w:jc w:val="both"/>
            </w:pPr>
            <w:hyperlink w:anchor="P679" w:history="1">
              <w:r w:rsidR="008E0543">
                <w:rPr>
                  <w:color w:val="0000FF"/>
                  <w:sz w:val="14"/>
                </w:rPr>
                <w:t>&lt;**&gt;</w:t>
              </w:r>
            </w:hyperlink>
          </w:p>
        </w:tc>
        <w:tc>
          <w:tcPr>
            <w:tcW w:w="1512" w:type="dxa"/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  Усредненный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   показатель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    частоты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 предоставления </w:t>
            </w:r>
          </w:p>
        </w:tc>
        <w:tc>
          <w:tcPr>
            <w:tcW w:w="924" w:type="dxa"/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 Единицы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>измерения</w:t>
            </w:r>
          </w:p>
        </w:tc>
        <w:tc>
          <w:tcPr>
            <w:tcW w:w="840" w:type="dxa"/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  ССД   </w:t>
            </w:r>
          </w:p>
          <w:p w:rsidR="008E0543" w:rsidRDefault="000A0F9A">
            <w:pPr>
              <w:pStyle w:val="ConsPlusNonformat"/>
              <w:jc w:val="both"/>
            </w:pPr>
            <w:hyperlink w:anchor="P680" w:history="1">
              <w:r w:rsidR="008E0543">
                <w:rPr>
                  <w:color w:val="0000FF"/>
                  <w:sz w:val="14"/>
                </w:rPr>
                <w:t>&lt;***&gt;</w:t>
              </w:r>
            </w:hyperlink>
          </w:p>
        </w:tc>
        <w:tc>
          <w:tcPr>
            <w:tcW w:w="756" w:type="dxa"/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  СКД  </w:t>
            </w:r>
          </w:p>
          <w:p w:rsidR="008E0543" w:rsidRDefault="000A0F9A">
            <w:pPr>
              <w:pStyle w:val="ConsPlusNonformat"/>
              <w:jc w:val="both"/>
            </w:pPr>
            <w:hyperlink w:anchor="P681" w:history="1">
              <w:r w:rsidR="008E0543">
                <w:rPr>
                  <w:color w:val="0000FF"/>
                  <w:sz w:val="14"/>
                </w:rPr>
                <w:t>&lt;****&gt;</w:t>
              </w:r>
            </w:hyperlink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B02AA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Аминокислоты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0,12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Аминокапроновая кислота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25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B02BX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системные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гемостатики</w:t>
            </w:r>
            <w:proofErr w:type="spellEnd"/>
            <w:r>
              <w:rPr>
                <w:sz w:val="14"/>
              </w:rPr>
              <w:t xml:space="preserve">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0,18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Этамзилат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500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B05XA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>Растворы электролитов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0,12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хлорид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H02AB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Глюкокортикоиды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0,24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Дексаметазон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8 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24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Преднизолон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240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J01BA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Амфениколы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Тиамфеникола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глицинат</w:t>
            </w:r>
            <w:proofErr w:type="spellEnd"/>
            <w:r>
              <w:rPr>
                <w:sz w:val="14"/>
              </w:rPr>
              <w:t xml:space="preserve">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ацетилцистеинат</w:t>
            </w:r>
            <w:proofErr w:type="spellEnd"/>
            <w:r>
              <w:rPr>
                <w:sz w:val="14"/>
              </w:rPr>
              <w:t xml:space="preserve">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5000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J01CR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Комбинации     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>пенициллинов, включая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комбинации </w:t>
            </w:r>
            <w:proofErr w:type="gramStart"/>
            <w:r>
              <w:rPr>
                <w:sz w:val="14"/>
              </w:rPr>
              <w:t>с</w:t>
            </w:r>
            <w:proofErr w:type="gramEnd"/>
            <w:r>
              <w:rPr>
                <w:sz w:val="14"/>
              </w:rPr>
              <w:t xml:space="preserve">   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ингибиторами бета-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лактамаз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Амоксициллин +     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>[</w:t>
            </w:r>
            <w:proofErr w:type="spellStart"/>
            <w:r>
              <w:rPr>
                <w:sz w:val="14"/>
              </w:rPr>
              <w:t>Клавулановая</w:t>
            </w:r>
            <w:proofErr w:type="spellEnd"/>
            <w:r>
              <w:rPr>
                <w:sz w:val="14"/>
              </w:rPr>
              <w:t xml:space="preserve"> кислота]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3 + 0,6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30 + 6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Тикарциллин</w:t>
            </w:r>
            <w:proofErr w:type="spellEnd"/>
            <w:r>
              <w:rPr>
                <w:sz w:val="14"/>
              </w:rPr>
              <w:t xml:space="preserve"> +      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>[</w:t>
            </w:r>
            <w:proofErr w:type="spellStart"/>
            <w:r>
              <w:rPr>
                <w:sz w:val="14"/>
              </w:rPr>
              <w:t>Клавулановая</w:t>
            </w:r>
            <w:proofErr w:type="spellEnd"/>
            <w:r>
              <w:rPr>
                <w:sz w:val="14"/>
              </w:rPr>
              <w:t xml:space="preserve"> кислота]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4,5 +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0,3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45 + 3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J01DC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Цефалоспорины 2-го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поколения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Цефуроксим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4,5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45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J01DD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Цефалоспорины 3-го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поколения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0,27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Цефоперазон</w:t>
            </w:r>
            <w:proofErr w:type="spellEnd"/>
            <w:r>
              <w:rPr>
                <w:sz w:val="14"/>
              </w:rPr>
              <w:t xml:space="preserve"> +      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>[</w:t>
            </w:r>
            <w:proofErr w:type="spellStart"/>
            <w:r>
              <w:rPr>
                <w:sz w:val="14"/>
              </w:rPr>
              <w:t>Сульбактам</w:t>
            </w:r>
            <w:proofErr w:type="spellEnd"/>
            <w:r>
              <w:rPr>
                <w:sz w:val="14"/>
              </w:rPr>
              <w:t xml:space="preserve">]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 + 2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>28 + 28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Цефотаксим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 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Цефтазидим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 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Цефтибутен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4000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Цефтриаксон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20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J01DH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Карбапенемы</w:t>
            </w:r>
            <w:proofErr w:type="spellEnd"/>
            <w:r>
              <w:rPr>
                <w:sz w:val="14"/>
              </w:rPr>
              <w:t xml:space="preserve">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0,02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Имипенем</w:t>
            </w:r>
            <w:proofErr w:type="spellEnd"/>
            <w:r>
              <w:rPr>
                <w:sz w:val="14"/>
              </w:rPr>
              <w:t xml:space="preserve"> + [</w:t>
            </w:r>
            <w:proofErr w:type="spellStart"/>
            <w:r>
              <w:rPr>
                <w:sz w:val="14"/>
              </w:rPr>
              <w:t>Циластатин</w:t>
            </w:r>
            <w:proofErr w:type="spellEnd"/>
            <w:r>
              <w:rPr>
                <w:sz w:val="14"/>
              </w:rPr>
              <w:t xml:space="preserve">]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 + 1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>10 + 10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Меропенем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3 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15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J01GB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</w:t>
            </w:r>
            <w:proofErr w:type="spellStart"/>
            <w:r>
              <w:rPr>
                <w:sz w:val="14"/>
              </w:rPr>
              <w:t>аминогликозиды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0,03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Амикацин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600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4200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J01MA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Фторхинолоны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Левофлоксацин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3500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Моксифлоксацин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2800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Офлоксацин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8000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Пефлоксацин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8000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J01XD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>Производные имидазола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Метронидазол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1500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15000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J02AC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триазола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Флуконазол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700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M01AB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gramStart"/>
            <w:r>
              <w:rPr>
                <w:sz w:val="14"/>
              </w:rPr>
              <w:t>уксусной</w:t>
            </w:r>
            <w:proofErr w:type="gramEnd"/>
            <w:r>
              <w:rPr>
                <w:sz w:val="14"/>
              </w:rP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>кислоты и родственные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соединения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Кеторолак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M01AE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пропионовой</w:t>
            </w:r>
            <w:proofErr w:type="spellEnd"/>
            <w:r>
              <w:rPr>
                <w:sz w:val="14"/>
              </w:rPr>
              <w:t xml:space="preserve"> кислоты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0,15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Ибупрофен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3200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M03AB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холина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0,24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Суксаметония</w:t>
            </w:r>
            <w:proofErr w:type="spellEnd"/>
            <w:r>
              <w:rPr>
                <w:sz w:val="14"/>
              </w:rPr>
              <w:t xml:space="preserve"> йодид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Суксаметония</w:t>
            </w:r>
            <w:proofErr w:type="spellEnd"/>
            <w:r>
              <w:rPr>
                <w:sz w:val="14"/>
              </w:rPr>
              <w:t xml:space="preserve"> хлорид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N01AB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Галогенированные</w:t>
            </w:r>
            <w:proofErr w:type="spellEnd"/>
            <w:r>
              <w:rPr>
                <w:sz w:val="14"/>
              </w:rPr>
              <w:t xml:space="preserve">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углеводороды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0,073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Галотан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50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Севофлуран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250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250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N01AF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Барбитураты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0,49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Тиопентал</w:t>
            </w:r>
            <w:proofErr w:type="spellEnd"/>
            <w:r>
              <w:rPr>
                <w:sz w:val="14"/>
              </w:rPr>
              <w:t xml:space="preserve"> натрия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500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N01AH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>Опиоидные анальгетики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0,15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Фентанил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 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N01AX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препараты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общей анестезии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0,144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Кетамин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Пропофол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800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N01BB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Амиды   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Бупивакаин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15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15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Лидокаин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160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160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N02AX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Анальгетики </w:t>
            </w:r>
            <w:proofErr w:type="gramStart"/>
            <w:r>
              <w:rPr>
                <w:sz w:val="14"/>
              </w:rPr>
              <w:t>со</w:t>
            </w:r>
            <w:proofErr w:type="gramEnd"/>
            <w:r>
              <w:rPr>
                <w:sz w:val="14"/>
              </w:rPr>
              <w:t xml:space="preserve"> 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смешанным механизмом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действия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0,05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Трамадол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100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N02BE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Анилиды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0,15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Парацетамол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 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N05AD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бутирофенона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0,35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Дроперидол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12,5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12,5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N05CD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0,18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Мидазолам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10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R01AA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Адреномиметики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Ксилометазолин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капля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12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60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Оксиметазолин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капля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6 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718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R01AB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Симпатомиметики </w:t>
            </w:r>
            <w:proofErr w:type="gramStart"/>
            <w:r>
              <w:rPr>
                <w:sz w:val="14"/>
              </w:rPr>
              <w:t>в</w:t>
            </w:r>
            <w:proofErr w:type="gramEnd"/>
            <w:r>
              <w:rPr>
                <w:sz w:val="14"/>
              </w:rPr>
              <w:t xml:space="preserve">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комбинации с другими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средствами, </w:t>
            </w:r>
            <w:proofErr w:type="gramStart"/>
            <w:r>
              <w:rPr>
                <w:sz w:val="14"/>
              </w:rPr>
              <w:t>кроме</w:t>
            </w:r>
            <w:proofErr w:type="gramEnd"/>
            <w:r>
              <w:rPr>
                <w:sz w:val="14"/>
              </w:rPr>
              <w:t xml:space="preserve">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кортикостероидов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Ацетилцистеин</w:t>
            </w:r>
            <w:proofErr w:type="spellEnd"/>
            <w:r>
              <w:rPr>
                <w:sz w:val="14"/>
              </w:rPr>
              <w:t xml:space="preserve"> +    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Туаминогептан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доз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3 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21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R01AD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Кортикостероиды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Дексаметазон</w:t>
            </w:r>
            <w:proofErr w:type="spellEnd"/>
            <w:r>
              <w:rPr>
                <w:sz w:val="14"/>
              </w:rPr>
              <w:t xml:space="preserve"> + </w:t>
            </w:r>
            <w:proofErr w:type="spellStart"/>
            <w:r>
              <w:rPr>
                <w:sz w:val="14"/>
              </w:rPr>
              <w:t>Неомицин</w:t>
            </w:r>
            <w:proofErr w:type="spellEnd"/>
            <w:r>
              <w:rPr>
                <w:sz w:val="14"/>
              </w:rPr>
              <w:t xml:space="preserve">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+ </w:t>
            </w:r>
            <w:proofErr w:type="spellStart"/>
            <w:r>
              <w:rPr>
                <w:sz w:val="14"/>
              </w:rPr>
              <w:t>Полимиксин</w:t>
            </w:r>
            <w:proofErr w:type="spellEnd"/>
            <w:r>
              <w:rPr>
                <w:sz w:val="14"/>
              </w:rPr>
              <w:t xml:space="preserve"> B +   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Фенилэфрин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0,35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 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Мометазон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мкг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2800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R01AX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назальные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Морская вода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420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Фрамицетин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доз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12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120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R05CB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Муколитические</w:t>
            </w:r>
            <w:proofErr w:type="spellEnd"/>
            <w:r>
              <w:rPr>
                <w:sz w:val="14"/>
              </w:rPr>
              <w:t xml:space="preserve"> 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Ацетилцистеин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600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6000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Ацетилцистеин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6 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42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Карбоцистеин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45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360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R06AA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Эфиры </w:t>
            </w:r>
            <w:proofErr w:type="spellStart"/>
            <w:r>
              <w:rPr>
                <w:sz w:val="14"/>
              </w:rPr>
              <w:t>алкиламинов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Дифенгидрамин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500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R06AC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Замещенные     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этилендиамины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Хлоропирамин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R06AE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</w:t>
            </w:r>
          </w:p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пиперазина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0,24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Цетиризин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140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R06AX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антигистаминные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системного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действия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0,26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Дезлоратадин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70 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Лоратадин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140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S01HA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Местные анестетики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0,45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Лидокаин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160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160    </w:t>
            </w: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V07AB   </w:t>
            </w: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Растворители и 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разбавители, включая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ирригационные        </w:t>
            </w:r>
          </w:p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0,27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</w:tr>
      <w:tr w:rsidR="008E0543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хлорид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756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rPr>
                <w:sz w:val="14"/>
              </w:rPr>
              <w:t xml:space="preserve">2000   </w:t>
            </w:r>
          </w:p>
        </w:tc>
      </w:tr>
    </w:tbl>
    <w:p w:rsidR="008E0543" w:rsidRDefault="008E0543">
      <w:pPr>
        <w:pStyle w:val="ConsPlusNormal"/>
        <w:jc w:val="both"/>
      </w:pPr>
    </w:p>
    <w:p w:rsidR="008E0543" w:rsidRDefault="008E0543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8E0543" w:rsidRDefault="008E054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60"/>
        <w:gridCol w:w="2280"/>
        <w:gridCol w:w="1800"/>
      </w:tblGrid>
      <w:tr w:rsidR="008E0543">
        <w:trPr>
          <w:trHeight w:val="240"/>
        </w:trPr>
        <w:tc>
          <w:tcPr>
            <w:tcW w:w="5160" w:type="dxa"/>
          </w:tcPr>
          <w:p w:rsidR="008E0543" w:rsidRDefault="008E0543">
            <w:pPr>
              <w:pStyle w:val="ConsPlusNonformat"/>
              <w:jc w:val="both"/>
            </w:pPr>
            <w:r>
              <w:t xml:space="preserve">   Наименование вида лечебного питания   </w:t>
            </w:r>
          </w:p>
        </w:tc>
        <w:tc>
          <w:tcPr>
            <w:tcW w:w="2280" w:type="dxa"/>
          </w:tcPr>
          <w:p w:rsidR="008E0543" w:rsidRDefault="008E054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</w:tcPr>
          <w:p w:rsidR="008E0543" w:rsidRDefault="008E0543">
            <w:pPr>
              <w:pStyle w:val="ConsPlusNonformat"/>
              <w:jc w:val="both"/>
            </w:pPr>
            <w:r>
              <w:t xml:space="preserve"> Количество  </w:t>
            </w:r>
          </w:p>
        </w:tc>
      </w:tr>
      <w:tr w:rsidR="008E0543">
        <w:trPr>
          <w:trHeight w:val="240"/>
        </w:trPr>
        <w:tc>
          <w:tcPr>
            <w:tcW w:w="516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Диетическая терапия при </w:t>
            </w:r>
            <w:proofErr w:type="gramStart"/>
            <w:r>
              <w:t>нормальном</w:t>
            </w:r>
            <w:proofErr w:type="gramEnd"/>
            <w:r>
              <w:t xml:space="preserve">       </w:t>
            </w:r>
          </w:p>
          <w:p w:rsidR="008E0543" w:rsidRDefault="008E0543">
            <w:pPr>
              <w:pStyle w:val="ConsPlusNonformat"/>
              <w:jc w:val="both"/>
            </w:pPr>
            <w:proofErr w:type="gramStart"/>
            <w:r>
              <w:t>состоянии</w:t>
            </w:r>
            <w:proofErr w:type="gramEnd"/>
            <w:r>
              <w:t xml:space="preserve"> органов пищеварения и          </w:t>
            </w:r>
          </w:p>
          <w:p w:rsidR="008E0543" w:rsidRDefault="008E0543">
            <w:pPr>
              <w:pStyle w:val="ConsPlusNonformat"/>
              <w:jc w:val="both"/>
            </w:pPr>
            <w:proofErr w:type="gramStart"/>
            <w:r>
              <w:t>отсутствии</w:t>
            </w:r>
            <w:proofErr w:type="gramEnd"/>
            <w:r>
              <w:t xml:space="preserve"> показаний для назначения      </w:t>
            </w:r>
          </w:p>
          <w:p w:rsidR="008E0543" w:rsidRDefault="008E0543">
            <w:pPr>
              <w:pStyle w:val="ConsPlusNonformat"/>
              <w:jc w:val="both"/>
            </w:pPr>
            <w:r>
              <w:t xml:space="preserve">специализированной диеты (стол 15)       </w:t>
            </w:r>
          </w:p>
        </w:tc>
        <w:tc>
          <w:tcPr>
            <w:tcW w:w="228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E0543" w:rsidRDefault="008E0543">
            <w:pPr>
              <w:pStyle w:val="ConsPlusNonformat"/>
              <w:jc w:val="both"/>
            </w:pPr>
            <w:r>
              <w:t xml:space="preserve">14           </w:t>
            </w:r>
          </w:p>
        </w:tc>
      </w:tr>
    </w:tbl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Normal"/>
        <w:ind w:firstLine="540"/>
        <w:jc w:val="both"/>
      </w:pPr>
      <w:r>
        <w:t>--------------------------------</w:t>
      </w:r>
    </w:p>
    <w:p w:rsidR="008E0543" w:rsidRDefault="008E0543">
      <w:pPr>
        <w:pStyle w:val="ConsPlusNormal"/>
        <w:ind w:firstLine="540"/>
        <w:jc w:val="both"/>
      </w:pPr>
      <w:bookmarkStart w:id="2" w:name="P678"/>
      <w:bookmarkEnd w:id="2"/>
      <w:r>
        <w:t xml:space="preserve">&lt;*&gt; Международная статистическая </w:t>
      </w:r>
      <w:hyperlink r:id="rId1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8E0543" w:rsidRDefault="008E0543">
      <w:pPr>
        <w:pStyle w:val="ConsPlusNormal"/>
        <w:ind w:firstLine="540"/>
        <w:jc w:val="both"/>
      </w:pPr>
      <w:bookmarkStart w:id="3" w:name="P679"/>
      <w:bookmarkEnd w:id="3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E0543" w:rsidRDefault="008E0543">
      <w:pPr>
        <w:pStyle w:val="ConsPlusNormal"/>
        <w:ind w:firstLine="540"/>
        <w:jc w:val="both"/>
      </w:pPr>
      <w:bookmarkStart w:id="4" w:name="P680"/>
      <w:bookmarkEnd w:id="4"/>
      <w:r>
        <w:t>&lt;***&gt; Средняя суточная доза.</w:t>
      </w:r>
    </w:p>
    <w:p w:rsidR="008E0543" w:rsidRDefault="008E0543">
      <w:pPr>
        <w:pStyle w:val="ConsPlusNormal"/>
        <w:ind w:firstLine="540"/>
        <w:jc w:val="both"/>
      </w:pPr>
      <w:bookmarkStart w:id="5" w:name="P681"/>
      <w:bookmarkEnd w:id="5"/>
      <w:r>
        <w:t>&lt;****&gt; Средняя курсовая доза.</w:t>
      </w:r>
    </w:p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Normal"/>
        <w:ind w:firstLine="540"/>
        <w:jc w:val="both"/>
      </w:pPr>
      <w:r>
        <w:t>Примечания:</w:t>
      </w:r>
    </w:p>
    <w:p w:rsidR="008E0543" w:rsidRDefault="008E0543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E0543" w:rsidRDefault="008E05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0543" w:rsidRDefault="008E0543">
      <w:pPr>
        <w:pStyle w:val="ConsPlusNormal"/>
        <w:ind w:firstLine="540"/>
        <w:jc w:val="both"/>
      </w:pPr>
      <w:bookmarkStart w:id="6" w:name="_GoBack"/>
      <w:bookmarkEnd w:id="6"/>
      <w:r>
        <w:t xml:space="preserve">2. </w:t>
      </w:r>
      <w:proofErr w:type="gramStart"/>
      <w:r>
        <w:t xml:space="preserve"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</w:t>
      </w:r>
      <w:r>
        <w:lastRenderedPageBreak/>
        <w:t>(индивидуальной непереносимости, по жизненным показаниям) по решению врачебной комиссии (</w:t>
      </w:r>
      <w:hyperlink r:id="rId20" w:history="1">
        <w:r>
          <w:rPr>
            <w:color w:val="0000FF"/>
          </w:rPr>
          <w:t>п. 5 части 1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28.11.2011, N 48, ст. 6724; 25.06.2012, N 26, ст. 3442)).</w:t>
      </w:r>
      <w:proofErr w:type="gramEnd"/>
    </w:p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Normal"/>
        <w:ind w:firstLine="540"/>
        <w:jc w:val="both"/>
      </w:pPr>
    </w:p>
    <w:p w:rsidR="008E0543" w:rsidRDefault="008E05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FF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43"/>
    <w:rsid w:val="000A0F9A"/>
    <w:rsid w:val="00324042"/>
    <w:rsid w:val="008A5289"/>
    <w:rsid w:val="008E0543"/>
    <w:rsid w:val="00B0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05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0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05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05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05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05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05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05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0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05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05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05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05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05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1159663EE5316B2B474FEA2E3290B192EB83850A930B4AA3E61B0C5F1F5F5E8EC20AA0620Eo7J9I" TargetMode="External"/><Relationship Id="rId13" Type="http://schemas.openxmlformats.org/officeDocument/2006/relationships/hyperlink" Target="consultantplus://offline/ref=071159663EE5316B2B474FEA2E3290B192EB83850A930B4AA3E61B0C5F1F5F5E8EC20AA0620Eo7JCI" TargetMode="External"/><Relationship Id="rId18" Type="http://schemas.openxmlformats.org/officeDocument/2006/relationships/hyperlink" Target="consultantplus://offline/ref=071159663EE5316B2B474FEA2E3290B192EB83850A930B4AA3E61B0C5F1F5F5E8EC20AA0620Fo7JE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71159663EE5316B2B474FEA2E3290B192EB83850A930B4AA3E61B0C5F1F5F5E8EC20AA0620Eo7JAI" TargetMode="External"/><Relationship Id="rId12" Type="http://schemas.openxmlformats.org/officeDocument/2006/relationships/hyperlink" Target="consultantplus://offline/ref=071159663EE5316B2B474FEA2E3290B192EB83850A930B4AA3E61B0C5F1F5F5E8EC20AA0620Eo7JDI" TargetMode="External"/><Relationship Id="rId17" Type="http://schemas.openxmlformats.org/officeDocument/2006/relationships/hyperlink" Target="consultantplus://offline/ref=071159663EE5316B2B474FEA2E3290B192EB83850A930B4AA3E61B0C5F1F5F5E8EC20AA0620Fo7J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71159663EE5316B2B474FEA2E3290B192EB83850A930B4AA3E61B0C5F1F5F5E8EC20AA0620Fo7JAI" TargetMode="External"/><Relationship Id="rId20" Type="http://schemas.openxmlformats.org/officeDocument/2006/relationships/hyperlink" Target="consultantplus://offline/ref=071159663EE5316B2B474FEA2E3290B195E58D8D05CE0142FAEA190B50404859C7CE0FA262027Ao9J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1159663EE5316B2B474FEA2E3290B192EB83850A930B4AA3E61Bo0JCI" TargetMode="External"/><Relationship Id="rId11" Type="http://schemas.openxmlformats.org/officeDocument/2006/relationships/hyperlink" Target="consultantplus://offline/ref=071159663EE5316B2B474FEA2E3290B192EB83850A930B4AA3E61B0C5F1F5F5E8EC20AA0620Eo7JEI" TargetMode="External"/><Relationship Id="rId5" Type="http://schemas.openxmlformats.org/officeDocument/2006/relationships/hyperlink" Target="consultantplus://offline/ref=071159663EE5316B2B474FEA2E3290B195E58D8D05CE0142FAEA190B50404859C7CE0FA2620572o9J2I" TargetMode="External"/><Relationship Id="rId15" Type="http://schemas.openxmlformats.org/officeDocument/2006/relationships/hyperlink" Target="consultantplus://offline/ref=071159663EE5316B2B474FEA2E3290B192EB83850A930B4AA3E61B0C5F1F5F5E8EC20AA0620Fo7JBI" TargetMode="External"/><Relationship Id="rId10" Type="http://schemas.openxmlformats.org/officeDocument/2006/relationships/hyperlink" Target="consultantplus://offline/ref=071159663EE5316B2B474FEA2E3290B192EB83850A930B4AA3E61B0C5F1F5F5E8EC20AA0620Eo7JFI" TargetMode="External"/><Relationship Id="rId19" Type="http://schemas.openxmlformats.org/officeDocument/2006/relationships/hyperlink" Target="consultantplus://offline/ref=071159663EE5316B2B474FEA2E3290B192EB83850A930B4AA3E61Bo0J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1159663EE5316B2B474FEA2E3290B192EB83850A930B4AA3E61B0C5F1F5F5E8EC20AA0620Eo7J8I" TargetMode="External"/><Relationship Id="rId14" Type="http://schemas.openxmlformats.org/officeDocument/2006/relationships/hyperlink" Target="consultantplus://offline/ref=071159663EE5316B2B474FEA2E3290B192EB83850A930B4AA3E61B0C5F1F5F5E8EC20AA0620Eo7J2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2016-11-24T08:09:00Z</dcterms:created>
  <dcterms:modified xsi:type="dcterms:W3CDTF">2016-12-12T11:00:00Z</dcterms:modified>
</cp:coreProperties>
</file>