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C2" w:rsidRDefault="00222AC2">
      <w:pPr>
        <w:pStyle w:val="ConsPlusNormal"/>
        <w:outlineLvl w:val="0"/>
      </w:pPr>
      <w:r>
        <w:t>Зарегистрировано в Минюсте России 19 декабря 2012 г. N 26193</w:t>
      </w:r>
    </w:p>
    <w:p w:rsidR="00222AC2" w:rsidRDefault="00222A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AC2" w:rsidRDefault="00222AC2">
      <w:pPr>
        <w:pStyle w:val="ConsPlusNormal"/>
      </w:pPr>
    </w:p>
    <w:p w:rsidR="00222AC2" w:rsidRDefault="00222AC2">
      <w:pPr>
        <w:pStyle w:val="ConsPlusTitle"/>
        <w:jc w:val="center"/>
      </w:pPr>
      <w:r>
        <w:t>МИНИСТЕРСТВО ЗДРАВООХРАНЕНИЯ РОССИЙСКОЙ ФЕДЕРАЦИИ</w:t>
      </w:r>
    </w:p>
    <w:p w:rsidR="00222AC2" w:rsidRDefault="00222AC2">
      <w:pPr>
        <w:pStyle w:val="ConsPlusTitle"/>
        <w:jc w:val="center"/>
      </w:pPr>
    </w:p>
    <w:p w:rsidR="00222AC2" w:rsidRDefault="00222AC2">
      <w:pPr>
        <w:pStyle w:val="ConsPlusTitle"/>
        <w:jc w:val="center"/>
      </w:pPr>
      <w:r>
        <w:t>ПРИКАЗ</w:t>
      </w:r>
    </w:p>
    <w:p w:rsidR="00222AC2" w:rsidRDefault="00222AC2">
      <w:pPr>
        <w:pStyle w:val="ConsPlusTitle"/>
        <w:jc w:val="center"/>
      </w:pPr>
      <w:r>
        <w:t>от 4 сентября 2012 г. N 135н</w:t>
      </w:r>
    </w:p>
    <w:p w:rsidR="00222AC2" w:rsidRDefault="00222AC2">
      <w:pPr>
        <w:pStyle w:val="ConsPlusTitle"/>
        <w:jc w:val="center"/>
      </w:pPr>
    </w:p>
    <w:p w:rsidR="00222AC2" w:rsidRDefault="00222AC2">
      <w:pPr>
        <w:pStyle w:val="ConsPlusTitle"/>
        <w:jc w:val="center"/>
      </w:pPr>
      <w:r>
        <w:t>ОБ УТВЕРЖДЕНИИ СТАНДАРТА</w:t>
      </w:r>
    </w:p>
    <w:p w:rsidR="00222AC2" w:rsidRDefault="00222AC2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АБСТИНЕНТНОМ</w:t>
      </w:r>
      <w:proofErr w:type="gramEnd"/>
    </w:p>
    <w:p w:rsidR="00222AC2" w:rsidRDefault="00222AC2">
      <w:pPr>
        <w:pStyle w:val="ConsPlusTitle"/>
        <w:jc w:val="center"/>
      </w:pPr>
      <w:proofErr w:type="gramStart"/>
      <w:r>
        <w:t>СОСТОЯНИИ</w:t>
      </w:r>
      <w:proofErr w:type="gramEnd"/>
      <w:r>
        <w:t>, ВЫЗВАННОМ УПОТРЕБЛЕНИЕМ ПСИХОАКТИВНЫХ ВЕЩЕСТВ</w:t>
      </w:r>
    </w:p>
    <w:p w:rsidR="00222AC2" w:rsidRDefault="00222AC2">
      <w:pPr>
        <w:pStyle w:val="ConsPlusNormal"/>
        <w:ind w:firstLine="540"/>
        <w:jc w:val="both"/>
      </w:pPr>
    </w:p>
    <w:p w:rsidR="00222AC2" w:rsidRDefault="00222AC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22AC2" w:rsidRDefault="00222AC2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абстинентном состоянии, вызванном употреблением </w:t>
      </w:r>
      <w:proofErr w:type="spellStart"/>
      <w:r>
        <w:t>психоактивных</w:t>
      </w:r>
      <w:proofErr w:type="spellEnd"/>
      <w:r>
        <w:t xml:space="preserve"> веществ, согласно приложению.</w:t>
      </w:r>
    </w:p>
    <w:p w:rsidR="00222AC2" w:rsidRDefault="00222AC2">
      <w:pPr>
        <w:pStyle w:val="ConsPlusNormal"/>
        <w:ind w:firstLine="540"/>
        <w:jc w:val="both"/>
      </w:pPr>
    </w:p>
    <w:p w:rsidR="00222AC2" w:rsidRDefault="00222AC2">
      <w:pPr>
        <w:pStyle w:val="ConsPlusNormal"/>
        <w:jc w:val="right"/>
      </w:pPr>
      <w:r>
        <w:t>Министр</w:t>
      </w:r>
    </w:p>
    <w:p w:rsidR="00222AC2" w:rsidRDefault="00222AC2">
      <w:pPr>
        <w:pStyle w:val="ConsPlusNormal"/>
        <w:jc w:val="right"/>
      </w:pPr>
      <w:r>
        <w:t>В.И.СКВОРЦОВА</w:t>
      </w:r>
    </w:p>
    <w:p w:rsidR="00222AC2" w:rsidRDefault="00222AC2">
      <w:pPr>
        <w:pStyle w:val="ConsPlusNormal"/>
        <w:ind w:firstLine="540"/>
        <w:jc w:val="both"/>
      </w:pPr>
    </w:p>
    <w:p w:rsidR="00222AC2" w:rsidRDefault="00222AC2">
      <w:pPr>
        <w:pStyle w:val="ConsPlusNormal"/>
        <w:ind w:firstLine="540"/>
        <w:jc w:val="both"/>
      </w:pPr>
    </w:p>
    <w:p w:rsidR="00222AC2" w:rsidRDefault="00222AC2">
      <w:pPr>
        <w:pStyle w:val="ConsPlusNormal"/>
        <w:ind w:firstLine="540"/>
        <w:jc w:val="both"/>
      </w:pPr>
      <w:bookmarkStart w:id="0" w:name="_GoBack"/>
      <w:bookmarkEnd w:id="0"/>
    </w:p>
    <w:p w:rsidR="00222AC2" w:rsidRDefault="00222AC2">
      <w:pPr>
        <w:pStyle w:val="ConsPlusNormal"/>
        <w:ind w:firstLine="540"/>
        <w:jc w:val="both"/>
      </w:pPr>
    </w:p>
    <w:p w:rsidR="00222AC2" w:rsidRDefault="00222AC2">
      <w:pPr>
        <w:pStyle w:val="ConsPlusNormal"/>
        <w:ind w:firstLine="540"/>
        <w:jc w:val="both"/>
      </w:pPr>
    </w:p>
    <w:p w:rsidR="00222AC2" w:rsidRDefault="00222AC2">
      <w:pPr>
        <w:pStyle w:val="ConsPlusNormal"/>
        <w:jc w:val="right"/>
        <w:outlineLvl w:val="0"/>
      </w:pPr>
      <w:r>
        <w:t>Приложение</w:t>
      </w:r>
    </w:p>
    <w:p w:rsidR="00222AC2" w:rsidRDefault="00222AC2">
      <w:pPr>
        <w:pStyle w:val="ConsPlusNormal"/>
        <w:jc w:val="right"/>
      </w:pPr>
      <w:r>
        <w:t>к приказу Министерства здравоохранения</w:t>
      </w:r>
    </w:p>
    <w:p w:rsidR="00222AC2" w:rsidRDefault="00222AC2">
      <w:pPr>
        <w:pStyle w:val="ConsPlusNormal"/>
        <w:jc w:val="right"/>
      </w:pPr>
      <w:r>
        <w:t>Российской Федерации</w:t>
      </w:r>
    </w:p>
    <w:p w:rsidR="00222AC2" w:rsidRDefault="00222AC2">
      <w:pPr>
        <w:pStyle w:val="ConsPlusNormal"/>
        <w:jc w:val="right"/>
      </w:pPr>
      <w:r>
        <w:t>от 4 сентября 2012 г. N 135н</w:t>
      </w:r>
    </w:p>
    <w:p w:rsidR="00222AC2" w:rsidRDefault="00222AC2">
      <w:pPr>
        <w:pStyle w:val="ConsPlusNormal"/>
        <w:ind w:firstLine="540"/>
        <w:jc w:val="both"/>
      </w:pPr>
    </w:p>
    <w:p w:rsidR="00222AC2" w:rsidRDefault="00222AC2">
      <w:pPr>
        <w:pStyle w:val="ConsPlusTitle"/>
        <w:jc w:val="center"/>
      </w:pPr>
      <w:bookmarkStart w:id="1" w:name="P28"/>
      <w:bookmarkEnd w:id="1"/>
      <w:r>
        <w:t>СТАНДАРТ</w:t>
      </w:r>
    </w:p>
    <w:p w:rsidR="00222AC2" w:rsidRDefault="00222AC2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АБСТИНЕНТНОМ</w:t>
      </w:r>
      <w:proofErr w:type="gramEnd"/>
    </w:p>
    <w:p w:rsidR="00222AC2" w:rsidRDefault="00222AC2">
      <w:pPr>
        <w:pStyle w:val="ConsPlusTitle"/>
        <w:jc w:val="center"/>
      </w:pPr>
      <w:proofErr w:type="gramStart"/>
      <w:r>
        <w:t>СОСТОЯНИИ</w:t>
      </w:r>
      <w:proofErr w:type="gramEnd"/>
      <w:r>
        <w:t>, ВЫЗВАННОМ УПОТРЕБЛЕНИЕМ ПСИХОАКТИВНЫХ ВЕЩЕСТВ</w:t>
      </w:r>
    </w:p>
    <w:p w:rsidR="00222AC2" w:rsidRDefault="00222AC2">
      <w:pPr>
        <w:pStyle w:val="ConsPlusNormal"/>
        <w:ind w:firstLine="540"/>
        <w:jc w:val="both"/>
      </w:pPr>
    </w:p>
    <w:p w:rsidR="00222AC2" w:rsidRDefault="00222AC2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222AC2" w:rsidRDefault="00222AC2">
      <w:pPr>
        <w:pStyle w:val="ConsPlusNormal"/>
        <w:ind w:firstLine="540"/>
        <w:jc w:val="both"/>
      </w:pPr>
      <w:r>
        <w:t>Пол: все</w:t>
      </w:r>
    </w:p>
    <w:p w:rsidR="00222AC2" w:rsidRDefault="00222AC2">
      <w:pPr>
        <w:pStyle w:val="ConsPlusNormal"/>
        <w:ind w:firstLine="540"/>
        <w:jc w:val="both"/>
      </w:pPr>
      <w:r>
        <w:t>Фаза: обострение</w:t>
      </w:r>
    </w:p>
    <w:p w:rsidR="00222AC2" w:rsidRDefault="00222AC2">
      <w:pPr>
        <w:pStyle w:val="ConsPlusNormal"/>
        <w:ind w:firstLine="540"/>
        <w:jc w:val="both"/>
      </w:pPr>
      <w:r>
        <w:t>Стадия: любая</w:t>
      </w:r>
    </w:p>
    <w:p w:rsidR="00222AC2" w:rsidRDefault="00222AC2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222AC2" w:rsidRDefault="00222AC2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222AC2" w:rsidRDefault="00222AC2">
      <w:pPr>
        <w:pStyle w:val="ConsPlusNormal"/>
        <w:ind w:firstLine="540"/>
        <w:jc w:val="both"/>
      </w:pPr>
      <w:r>
        <w:t>Условия оказания медицинской помощи: в дневном стационаре, стационарно</w:t>
      </w:r>
    </w:p>
    <w:p w:rsidR="00222AC2" w:rsidRDefault="00222AC2">
      <w:pPr>
        <w:pStyle w:val="ConsPlusNormal"/>
        <w:ind w:firstLine="540"/>
        <w:jc w:val="both"/>
      </w:pPr>
      <w:r>
        <w:t>Форма оказания медицинской помощи: экстренная, неотложная, плановая</w:t>
      </w:r>
    </w:p>
    <w:p w:rsidR="00222AC2" w:rsidRDefault="00222AC2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222AC2" w:rsidRDefault="00222AC2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935" w:history="1">
        <w:r>
          <w:rPr>
            <w:color w:val="0000FF"/>
          </w:rPr>
          <w:t>&lt;*&gt;</w:t>
        </w:r>
      </w:hyperlink>
    </w:p>
    <w:p w:rsidR="00222AC2" w:rsidRDefault="00222AC2">
      <w:pPr>
        <w:pStyle w:val="ConsPlusNormal"/>
        <w:ind w:firstLine="540"/>
        <w:jc w:val="both"/>
      </w:pPr>
      <w:r>
        <w:t>Нозологические единицы</w:t>
      </w:r>
    </w:p>
    <w:p w:rsidR="00222AC2" w:rsidRDefault="00222AC2">
      <w:pPr>
        <w:pStyle w:val="ConsPlusNormal"/>
        <w:jc w:val="both"/>
      </w:pPr>
    </w:p>
    <w:p w:rsidR="00222AC2" w:rsidRDefault="00222AC2">
      <w:pPr>
        <w:pStyle w:val="ConsPlusCell"/>
        <w:jc w:val="both"/>
      </w:pPr>
      <w:r>
        <w:t xml:space="preserve">                  F10.3  Абстинентное состояние, вызванное употреблением</w:t>
      </w:r>
    </w:p>
    <w:p w:rsidR="00222AC2" w:rsidRDefault="00222AC2">
      <w:pPr>
        <w:pStyle w:val="ConsPlusCell"/>
        <w:jc w:val="both"/>
      </w:pPr>
      <w:r>
        <w:t xml:space="preserve">                         алкоголя</w:t>
      </w:r>
    </w:p>
    <w:p w:rsidR="00222AC2" w:rsidRDefault="00222AC2">
      <w:pPr>
        <w:pStyle w:val="ConsPlusCell"/>
        <w:jc w:val="both"/>
      </w:pPr>
      <w:r>
        <w:t xml:space="preserve">                  F11.3  Абстинентное состояние, вызванное употреблением</w:t>
      </w:r>
    </w:p>
    <w:p w:rsidR="00222AC2" w:rsidRDefault="00222AC2">
      <w:pPr>
        <w:pStyle w:val="ConsPlusCell"/>
        <w:jc w:val="both"/>
      </w:pPr>
      <w:r>
        <w:t xml:space="preserve">                         </w:t>
      </w:r>
      <w:proofErr w:type="spellStart"/>
      <w:r>
        <w:t>опиоидов</w:t>
      </w:r>
      <w:proofErr w:type="spellEnd"/>
    </w:p>
    <w:p w:rsidR="00222AC2" w:rsidRDefault="00222AC2">
      <w:pPr>
        <w:pStyle w:val="ConsPlusCell"/>
        <w:jc w:val="both"/>
      </w:pPr>
      <w:r>
        <w:t xml:space="preserve">                  F12.3  Абстинентное состояние, вызванное употреблением</w:t>
      </w:r>
    </w:p>
    <w:p w:rsidR="00222AC2" w:rsidRDefault="00222AC2">
      <w:pPr>
        <w:pStyle w:val="ConsPlusCell"/>
        <w:jc w:val="both"/>
      </w:pPr>
      <w:r>
        <w:t xml:space="preserve">                         </w:t>
      </w:r>
      <w:proofErr w:type="spellStart"/>
      <w:r>
        <w:t>каннабиоидов</w:t>
      </w:r>
      <w:proofErr w:type="spellEnd"/>
    </w:p>
    <w:p w:rsidR="00222AC2" w:rsidRDefault="00222AC2">
      <w:pPr>
        <w:pStyle w:val="ConsPlusCell"/>
        <w:jc w:val="both"/>
      </w:pPr>
      <w:r>
        <w:t xml:space="preserve">                  F13.3  Абстинентное состояние, вызванное употреблением</w:t>
      </w:r>
    </w:p>
    <w:p w:rsidR="00222AC2" w:rsidRDefault="00222AC2">
      <w:pPr>
        <w:pStyle w:val="ConsPlusCell"/>
        <w:jc w:val="both"/>
      </w:pPr>
      <w:r>
        <w:t xml:space="preserve">                         седативных или снотворных веществ</w:t>
      </w:r>
    </w:p>
    <w:p w:rsidR="00222AC2" w:rsidRDefault="00222AC2">
      <w:pPr>
        <w:pStyle w:val="ConsPlusCell"/>
        <w:jc w:val="both"/>
      </w:pPr>
      <w:r>
        <w:t xml:space="preserve">                  F14.3  Абстинентное состояние, вызванное употреблением</w:t>
      </w:r>
    </w:p>
    <w:p w:rsidR="00222AC2" w:rsidRDefault="00222AC2">
      <w:pPr>
        <w:pStyle w:val="ConsPlusCell"/>
        <w:jc w:val="both"/>
      </w:pPr>
      <w:r>
        <w:lastRenderedPageBreak/>
        <w:t xml:space="preserve">                         кокаина</w:t>
      </w:r>
    </w:p>
    <w:p w:rsidR="00222AC2" w:rsidRDefault="00222AC2">
      <w:pPr>
        <w:pStyle w:val="ConsPlusCell"/>
        <w:jc w:val="both"/>
      </w:pPr>
      <w:r>
        <w:t xml:space="preserve">                  F15.3  Абстинентное состояние, вызванное употреблением</w:t>
      </w:r>
    </w:p>
    <w:p w:rsidR="00222AC2" w:rsidRDefault="00222AC2">
      <w:pPr>
        <w:pStyle w:val="ConsPlusCell"/>
        <w:jc w:val="both"/>
      </w:pPr>
      <w:r>
        <w:t xml:space="preserve">                         других стимуляторов, включая кофеин</w:t>
      </w:r>
    </w:p>
    <w:p w:rsidR="00222AC2" w:rsidRDefault="00222AC2">
      <w:pPr>
        <w:pStyle w:val="ConsPlusCell"/>
        <w:jc w:val="both"/>
      </w:pPr>
      <w:r>
        <w:t xml:space="preserve">                  F16.3  Абстинентное состояние, вызванное употреблением</w:t>
      </w:r>
    </w:p>
    <w:p w:rsidR="00222AC2" w:rsidRDefault="00222AC2">
      <w:pPr>
        <w:pStyle w:val="ConsPlusCell"/>
        <w:jc w:val="both"/>
      </w:pPr>
      <w:r>
        <w:t xml:space="preserve">                         галлюциногенов</w:t>
      </w:r>
    </w:p>
    <w:p w:rsidR="00222AC2" w:rsidRDefault="00222AC2">
      <w:pPr>
        <w:pStyle w:val="ConsPlusCell"/>
        <w:jc w:val="both"/>
      </w:pPr>
      <w:r>
        <w:t xml:space="preserve">                  F18.3  Абстинентное состояние, вызванное употреблением</w:t>
      </w:r>
    </w:p>
    <w:p w:rsidR="00222AC2" w:rsidRDefault="00222AC2">
      <w:pPr>
        <w:pStyle w:val="ConsPlusCell"/>
        <w:jc w:val="both"/>
      </w:pPr>
      <w:r>
        <w:t xml:space="preserve">                         летучих растворителей</w:t>
      </w:r>
    </w:p>
    <w:p w:rsidR="00222AC2" w:rsidRDefault="00222AC2">
      <w:pPr>
        <w:pStyle w:val="ConsPlusCell"/>
        <w:jc w:val="both"/>
      </w:pPr>
      <w:r>
        <w:t xml:space="preserve">                  F19.3  Абстинентное состояние, вызванное </w:t>
      </w:r>
      <w:proofErr w:type="gramStart"/>
      <w:r>
        <w:t>одновременным</w:t>
      </w:r>
      <w:proofErr w:type="gramEnd"/>
    </w:p>
    <w:p w:rsidR="00222AC2" w:rsidRDefault="00222AC2">
      <w:pPr>
        <w:pStyle w:val="ConsPlusCell"/>
        <w:jc w:val="both"/>
      </w:pPr>
      <w:r>
        <w:t xml:space="preserve">                         употреблением нескольких наркотических средств и</w:t>
      </w:r>
    </w:p>
    <w:p w:rsidR="00222AC2" w:rsidRDefault="00222AC2">
      <w:pPr>
        <w:pStyle w:val="ConsPlusCell"/>
        <w:jc w:val="both"/>
      </w:pPr>
      <w:r>
        <w:t xml:space="preserve">                         использованием других </w:t>
      </w:r>
      <w:proofErr w:type="spellStart"/>
      <w:r>
        <w:t>психоактивных</w:t>
      </w:r>
      <w:proofErr w:type="spellEnd"/>
      <w:r>
        <w:t xml:space="preserve"> веществ</w:t>
      </w:r>
    </w:p>
    <w:p w:rsidR="00222AC2" w:rsidRDefault="00222AC2">
      <w:pPr>
        <w:pStyle w:val="ConsPlusNormal"/>
        <w:ind w:firstLine="540"/>
        <w:jc w:val="both"/>
      </w:pPr>
    </w:p>
    <w:p w:rsidR="00222AC2" w:rsidRDefault="00222AC2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222AC2" w:rsidRDefault="00222AC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840"/>
        <w:gridCol w:w="1920"/>
        <w:gridCol w:w="1800"/>
      </w:tblGrid>
      <w:tr w:rsidR="00222AC2">
        <w:trPr>
          <w:trHeight w:val="240"/>
        </w:trPr>
        <w:tc>
          <w:tcPr>
            <w:tcW w:w="9600" w:type="dxa"/>
            <w:gridSpan w:val="4"/>
          </w:tcPr>
          <w:p w:rsidR="00222AC2" w:rsidRDefault="00222AC2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Код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  Наименование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  медицинской услуги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частоты    </w:t>
            </w:r>
          </w:p>
          <w:p w:rsidR="00222AC2" w:rsidRDefault="00222AC2">
            <w:pPr>
              <w:pStyle w:val="ConsPlusNonformat"/>
              <w:jc w:val="both"/>
            </w:pPr>
            <w:r>
              <w:t>предоставления</w:t>
            </w:r>
          </w:p>
          <w:p w:rsidR="00222AC2" w:rsidRDefault="006867A9">
            <w:pPr>
              <w:pStyle w:val="ConsPlusNonformat"/>
              <w:jc w:val="both"/>
            </w:pPr>
            <w:hyperlink w:anchor="P202" w:history="1">
              <w:r w:rsidR="00222AC2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B01.003.001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Осмотр (консультация) врачом-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анестезиологом-реаниматологом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B01.008.001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дерматовенеролога</w:t>
            </w:r>
            <w:proofErr w:type="spellEnd"/>
            <w:r>
              <w:t xml:space="preserve">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B01.023.001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B01.035.001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врача-психиатра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B01.035.009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врача-психиатра подросткового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B01.036.001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врача-психиатра-нарколога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B01.047.001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врача-терапевта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9600" w:type="dxa"/>
            <w:gridSpan w:val="4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Код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   Наименование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  медицинской услуги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частоты    </w:t>
            </w:r>
          </w:p>
          <w:p w:rsidR="00222AC2" w:rsidRDefault="00222AC2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A09.05.211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Исследование уровня     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t>психоактивных</w:t>
            </w:r>
            <w:proofErr w:type="spellEnd"/>
            <w:r>
              <w:t xml:space="preserve"> веще</w:t>
            </w:r>
            <w:proofErr w:type="gramStart"/>
            <w:r>
              <w:t>ств в кр</w:t>
            </w:r>
            <w:proofErr w:type="gramEnd"/>
            <w:r>
              <w:t xml:space="preserve">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A09.07.005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Определение наличия     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t>психоактивных</w:t>
            </w:r>
            <w:proofErr w:type="spellEnd"/>
            <w:r>
              <w:t xml:space="preserve"> веще</w:t>
            </w:r>
            <w:proofErr w:type="gramStart"/>
            <w:r>
              <w:t>ств в сл</w:t>
            </w:r>
            <w:proofErr w:type="gramEnd"/>
            <w:r>
              <w:t xml:space="preserve">юне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0,03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A09.07.005.001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Определение наличия     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t>психоактивных</w:t>
            </w:r>
            <w:proofErr w:type="spellEnd"/>
            <w:r>
              <w:t xml:space="preserve"> веще</w:t>
            </w:r>
            <w:proofErr w:type="gramStart"/>
            <w:r>
              <w:t>ств в сл</w:t>
            </w:r>
            <w:proofErr w:type="gramEnd"/>
            <w:r>
              <w:t xml:space="preserve">юне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с помощью </w:t>
            </w:r>
            <w:proofErr w:type="gramStart"/>
            <w:r>
              <w:t>тест-полоски</w:t>
            </w:r>
            <w:proofErr w:type="gram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A12.06.011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Проведение реакции </w:t>
            </w:r>
            <w:proofErr w:type="spellStart"/>
            <w:r>
              <w:t>Вассермана</w:t>
            </w:r>
            <w:proofErr w:type="spellEnd"/>
            <w:r>
              <w:t xml:space="preserve">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(RW)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A26.06.041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222AC2" w:rsidRDefault="00222AC2">
            <w:pPr>
              <w:pStyle w:val="ConsPlusNonformat"/>
              <w:jc w:val="both"/>
            </w:pPr>
            <w:r>
              <w:lastRenderedPageBreak/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  </w:t>
            </w:r>
          </w:p>
          <w:p w:rsidR="00222AC2" w:rsidRDefault="00222AC2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  </w:t>
            </w:r>
            <w:proofErr w:type="gramEnd"/>
          </w:p>
          <w:p w:rsidR="00222AC2" w:rsidRDefault="00222AC2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lastRenderedPageBreak/>
              <w:t xml:space="preserve">0,8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lastRenderedPageBreak/>
              <w:t xml:space="preserve">A26.06.036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Определение антигена к вирусу </w:t>
            </w:r>
          </w:p>
          <w:p w:rsidR="00222AC2" w:rsidRDefault="00222AC2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gramEnd"/>
          </w:p>
          <w:p w:rsidR="00222AC2" w:rsidRDefault="00222AC2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A26.06.048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222AC2" w:rsidRDefault="00222AC2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иммунодефицита человека ВИЧ-1 </w:t>
            </w:r>
          </w:p>
          <w:p w:rsidR="00222AC2" w:rsidRPr="006867A9" w:rsidRDefault="00222AC2">
            <w:pPr>
              <w:pStyle w:val="ConsPlusNonformat"/>
              <w:jc w:val="both"/>
              <w:rPr>
                <w:lang w:val="en-US"/>
              </w:rPr>
            </w:pPr>
            <w:r w:rsidRPr="006867A9">
              <w:rPr>
                <w:lang w:val="en-US"/>
              </w:rPr>
              <w:t xml:space="preserve">(Human immunodeficiency virus </w:t>
            </w:r>
          </w:p>
          <w:p w:rsidR="00222AC2" w:rsidRPr="006867A9" w:rsidRDefault="00222AC2">
            <w:pPr>
              <w:pStyle w:val="ConsPlusNonformat"/>
              <w:jc w:val="both"/>
              <w:rPr>
                <w:lang w:val="en-US"/>
              </w:rPr>
            </w:pPr>
            <w:r w:rsidRPr="006867A9">
              <w:rPr>
                <w:lang w:val="en-US"/>
              </w:rPr>
              <w:t xml:space="preserve">HIV1) </w:t>
            </w:r>
            <w:r>
              <w:t>в</w:t>
            </w:r>
            <w:r w:rsidRPr="006867A9">
              <w:rPr>
                <w:lang w:val="en-US"/>
              </w:rPr>
              <w:t xml:space="preserve"> </w:t>
            </w:r>
            <w:r>
              <w:t>крови</w:t>
            </w:r>
            <w:r w:rsidRPr="006867A9">
              <w:rPr>
                <w:lang w:val="en-US"/>
              </w:rP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A26.08.001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исследование слизи и пленок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миндалин на палочку дифтерии  </w:t>
            </w:r>
          </w:p>
          <w:p w:rsidR="00222AC2" w:rsidRDefault="00222AC2">
            <w:pPr>
              <w:pStyle w:val="ConsPlusNonformat"/>
              <w:jc w:val="both"/>
            </w:pPr>
            <w:r>
              <w:t>(</w:t>
            </w:r>
            <w:proofErr w:type="spellStart"/>
            <w:r>
              <w:t>Corinebacterium</w:t>
            </w:r>
            <w:proofErr w:type="spellEnd"/>
            <w:r>
              <w:t xml:space="preserve"> </w:t>
            </w:r>
            <w:proofErr w:type="spellStart"/>
            <w:r>
              <w:t>diphtheriae</w:t>
            </w:r>
            <w:proofErr w:type="spellEnd"/>
            <w:r>
              <w:t xml:space="preserve">)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A26.19.001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возбудителя дизентерии        </w:t>
            </w:r>
          </w:p>
          <w:p w:rsidR="00222AC2" w:rsidRDefault="00222AC2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A26.19.002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паратифозные микроорганизмы   </w:t>
            </w:r>
          </w:p>
          <w:p w:rsidR="00222AC2" w:rsidRDefault="00222AC2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A26.19.003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  </w:t>
            </w:r>
          </w:p>
          <w:p w:rsidR="00222AC2" w:rsidRDefault="00222AC2">
            <w:pPr>
              <w:pStyle w:val="ConsPlusNonformat"/>
              <w:jc w:val="both"/>
            </w:pPr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A26.19.004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иерсинии</w:t>
            </w:r>
            <w:proofErr w:type="spellEnd"/>
            <w:r>
              <w:t xml:space="preserve"> </w:t>
            </w:r>
          </w:p>
          <w:p w:rsidR="00222AC2" w:rsidRDefault="00222AC2">
            <w:pPr>
              <w:pStyle w:val="ConsPlusNonformat"/>
              <w:jc w:val="both"/>
            </w:pPr>
            <w:r>
              <w:t>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B03.016.002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Общий (клинический) анализ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Анализ крови биохимический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общетерапевтический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Анализ мочи общий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9600" w:type="dxa"/>
            <w:gridSpan w:val="4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Код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   Наименование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  медицинской услуги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частоты    </w:t>
            </w:r>
          </w:p>
          <w:p w:rsidR="00222AC2" w:rsidRDefault="00222AC2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Ультразвуковое исследование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органов брюшной полости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(комплексное)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A04.23.002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t>Эхоэнцефалография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A05.10.004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Расшифровка, описание и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интерпретация      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электрокардиографических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данных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Регистрация        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электрокардиограммы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A05.23.001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Электроэнцефалография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A06.03.005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Рентгенография всего черепа,  </w:t>
            </w:r>
          </w:p>
          <w:p w:rsidR="00222AC2" w:rsidRDefault="00222AC2">
            <w:pPr>
              <w:pStyle w:val="ConsPlusNonformat"/>
              <w:jc w:val="both"/>
            </w:pPr>
            <w:r>
              <w:lastRenderedPageBreak/>
              <w:t xml:space="preserve">в одной или более проекциях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lastRenderedPageBreak/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lastRenderedPageBreak/>
              <w:t xml:space="preserve">A06.09.006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Флюорография легких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Рентгенография легких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A06.30.002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Описание и интерпретация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рентгенографических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изображений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222AC2" w:rsidRDefault="00222AC2">
      <w:pPr>
        <w:pStyle w:val="ConsPlusNormal"/>
        <w:jc w:val="both"/>
      </w:pPr>
    </w:p>
    <w:p w:rsidR="00222AC2" w:rsidRDefault="00222AC2">
      <w:pPr>
        <w:pStyle w:val="ConsPlusNormal"/>
        <w:ind w:firstLine="540"/>
        <w:jc w:val="both"/>
      </w:pPr>
      <w:r>
        <w:t>--------------------------------</w:t>
      </w:r>
    </w:p>
    <w:p w:rsidR="00222AC2" w:rsidRDefault="00222AC2">
      <w:pPr>
        <w:pStyle w:val="ConsPlusNormal"/>
        <w:ind w:firstLine="540"/>
        <w:jc w:val="both"/>
      </w:pPr>
      <w:bookmarkStart w:id="2" w:name="P202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222AC2" w:rsidRDefault="00222AC2">
      <w:pPr>
        <w:pStyle w:val="ConsPlusNormal"/>
        <w:jc w:val="both"/>
      </w:pPr>
    </w:p>
    <w:p w:rsidR="00222AC2" w:rsidRDefault="00222AC2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222AC2" w:rsidRDefault="00222AC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840"/>
        <w:gridCol w:w="1920"/>
        <w:gridCol w:w="1800"/>
      </w:tblGrid>
      <w:tr w:rsidR="00222AC2">
        <w:trPr>
          <w:trHeight w:val="240"/>
        </w:trPr>
        <w:tc>
          <w:tcPr>
            <w:tcW w:w="9600" w:type="dxa"/>
            <w:gridSpan w:val="4"/>
          </w:tcPr>
          <w:p w:rsidR="00222AC2" w:rsidRDefault="00222AC2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Код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  Наименование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  медицинской услуги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частоты    </w:t>
            </w:r>
          </w:p>
          <w:p w:rsidR="00222AC2" w:rsidRDefault="00222AC2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B01.001.001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врача-акушера-гинеколога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B01.001.002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врача-акушера-гинеколога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B01.003.001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Осмотр (консультация) врачом-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анестезиологом-реаниматологом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B01.003.002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Осмотр (консультация) врачом-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анестезиологом-реаниматологом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Суточное наблюдение врачом-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анестезиологом-реаниматологом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B01.008.001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дерматовенеролога</w:t>
            </w:r>
            <w:proofErr w:type="spellEnd"/>
            <w:r>
              <w:t xml:space="preserve">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B01.008.002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дерматовенеролога</w:t>
            </w:r>
            <w:proofErr w:type="spellEnd"/>
            <w:r>
              <w:t xml:space="preserve">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B01.014.001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B01.014.002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врача-инфекциониста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B01.023.001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lastRenderedPageBreak/>
              <w:t xml:space="preserve">B01.028.001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B01.028.002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B01.034.001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врача-психотерапевта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B01.034.002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врача-психотерапевта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B01.035.002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врача-психиатра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B01.035.010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врача-психиатра подросткового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B01.036.005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Ежедневный осмотр врачом-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психиатром-наркологом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наблюдением и уходом среднего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 младшего медицинского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персонала в отделении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стационара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B01.047.001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врача-терапевта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B01.047.002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врача-терапевта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B01.054.001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Осмотр (консультация) врача-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физиотерапевта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9600" w:type="dxa"/>
            <w:gridSpan w:val="4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 работником со средним и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начальным медицинским образованием                             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Код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  Наименование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  медицинской услуги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частоты    </w:t>
            </w:r>
          </w:p>
          <w:p w:rsidR="00222AC2" w:rsidRDefault="00222AC2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B02.003.001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Процедуры сестринского ухода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за пациентом, находящимся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22AC2" w:rsidRDefault="00222AC2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интенсивной терапии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 реанимации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B02.003.002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Процедуры сестринского ухода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за пациентом, находящимся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искусственной вентиляции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легких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B02.003.003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Процедуры сестринского ухода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за фиксированным пациентом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B02.003.004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Процедуры сестринского ухода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за пациентом в </w:t>
            </w:r>
            <w:proofErr w:type="gramStart"/>
            <w:r>
              <w:t>критическом</w:t>
            </w:r>
            <w:proofErr w:type="gramEnd"/>
            <w:r>
              <w:t xml:space="preserve">    </w:t>
            </w:r>
          </w:p>
          <w:p w:rsidR="00222AC2" w:rsidRDefault="00222AC2">
            <w:pPr>
              <w:pStyle w:val="ConsPlusNonformat"/>
              <w:jc w:val="both"/>
            </w:pPr>
            <w:proofErr w:type="gramStart"/>
            <w:r>
              <w:t>состоянии</w:t>
            </w:r>
            <w:proofErr w:type="gramEnd"/>
            <w:r>
              <w:t xml:space="preserve">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B02.036.001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Процедуры сестринского ухода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при лечении </w:t>
            </w:r>
            <w:proofErr w:type="gramStart"/>
            <w:r>
              <w:t>алкогольной</w:t>
            </w:r>
            <w:proofErr w:type="gramEnd"/>
            <w:r>
              <w:t xml:space="preserve">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зависимости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B03.003.005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Суточное наблюдение           </w:t>
            </w:r>
          </w:p>
          <w:p w:rsidR="00222AC2" w:rsidRDefault="00222AC2">
            <w:pPr>
              <w:pStyle w:val="ConsPlusNonformat"/>
              <w:jc w:val="both"/>
            </w:pPr>
            <w:r>
              <w:lastRenderedPageBreak/>
              <w:t xml:space="preserve">реанимационного пациента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lastRenderedPageBreak/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222AC2">
        <w:trPr>
          <w:trHeight w:val="240"/>
        </w:trPr>
        <w:tc>
          <w:tcPr>
            <w:tcW w:w="9600" w:type="dxa"/>
            <w:gridSpan w:val="4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  <w:outlineLvl w:val="2"/>
            </w:pPr>
            <w:r>
              <w:lastRenderedPageBreak/>
              <w:t xml:space="preserve">Лабораторные методы исследования                               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Код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  Наименование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  медицинской услуги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частоты    </w:t>
            </w:r>
          </w:p>
          <w:p w:rsidR="00222AC2" w:rsidRDefault="00222AC2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A09.05.211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Исследование уровня     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t>психоактивных</w:t>
            </w:r>
            <w:proofErr w:type="spellEnd"/>
            <w:r>
              <w:t xml:space="preserve"> веще</w:t>
            </w:r>
            <w:proofErr w:type="gramStart"/>
            <w:r>
              <w:t>ств в кр</w:t>
            </w:r>
            <w:proofErr w:type="gramEnd"/>
            <w:r>
              <w:t xml:space="preserve">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A09.07.005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Определение наличия     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t>психоактивных</w:t>
            </w:r>
            <w:proofErr w:type="spellEnd"/>
            <w:r>
              <w:t xml:space="preserve"> веще</w:t>
            </w:r>
            <w:proofErr w:type="gramStart"/>
            <w:r>
              <w:t>ств в сл</w:t>
            </w:r>
            <w:proofErr w:type="gramEnd"/>
            <w:r>
              <w:t xml:space="preserve">юне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A09.07.005.001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Определение наличия     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t>психоактивных</w:t>
            </w:r>
            <w:proofErr w:type="spellEnd"/>
            <w:r>
              <w:t xml:space="preserve"> веще</w:t>
            </w:r>
            <w:proofErr w:type="gramStart"/>
            <w:r>
              <w:t>ств в сл</w:t>
            </w:r>
            <w:proofErr w:type="gramEnd"/>
            <w:r>
              <w:t xml:space="preserve">юне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с помощью </w:t>
            </w:r>
            <w:proofErr w:type="gramStart"/>
            <w:r>
              <w:t>тест-полоски</w:t>
            </w:r>
            <w:proofErr w:type="gram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A09.28.020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Тест на кровь в моче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A09.28.055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Определение наличия     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t>психоактивных</w:t>
            </w:r>
            <w:proofErr w:type="spellEnd"/>
            <w:r>
              <w:t xml:space="preserve"> веществ в моче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A09.28.055.001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Определение наличия     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t>психоактивных</w:t>
            </w:r>
            <w:proofErr w:type="spellEnd"/>
            <w:r>
              <w:t xml:space="preserve"> веществ в моче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с помощью </w:t>
            </w:r>
            <w:proofErr w:type="gramStart"/>
            <w:r>
              <w:t>тест-полоски</w:t>
            </w:r>
            <w:proofErr w:type="gram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B03.016.002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Общий (клинический) анализ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Анализ крови биохимический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общетерапевтический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9600" w:type="dxa"/>
            <w:gridSpan w:val="4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Код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  Наименование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  медицинской услуги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частоты    </w:t>
            </w:r>
          </w:p>
          <w:p w:rsidR="00222AC2" w:rsidRDefault="00222AC2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Ультразвуковое исследование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органов брюшной полости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(комплексное)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A04.23.002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t>Эхоэнцефалография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A05.10.004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Расшифровка, описание и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интерпретация      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электрокардиографических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данных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Регистрация        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электрокардиограммы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A05.23.001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Электроэнцефалография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A06.03.005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Рентгенография всего черепа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одной или более проекциях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Рентгенография легких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A06.09.006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Флюорография легких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A06.30.002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Описание и интерпретация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рентгенографических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изображений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9600" w:type="dxa"/>
            <w:gridSpan w:val="4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  </w:t>
            </w:r>
          </w:p>
          <w:p w:rsidR="00222AC2" w:rsidRDefault="00222AC2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  </w:t>
            </w:r>
            <w:proofErr w:type="gramEnd"/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lastRenderedPageBreak/>
              <w:t xml:space="preserve">      Код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   Наименование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  медицинской услуги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частоты    </w:t>
            </w:r>
          </w:p>
          <w:p w:rsidR="00222AC2" w:rsidRDefault="00222AC2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Анестезиологическое пособие   </w:t>
            </w:r>
          </w:p>
          <w:p w:rsidR="00222AC2" w:rsidRDefault="00222AC2">
            <w:pPr>
              <w:pStyle w:val="ConsPlusNonformat"/>
              <w:jc w:val="both"/>
            </w:pPr>
            <w:proofErr w:type="gramStart"/>
            <w:r>
              <w:t xml:space="preserve">(включая раннее               </w:t>
            </w:r>
            <w:proofErr w:type="gramEnd"/>
          </w:p>
          <w:p w:rsidR="00222AC2" w:rsidRDefault="00222AC2">
            <w:pPr>
              <w:pStyle w:val="ConsPlusNonformat"/>
              <w:jc w:val="both"/>
            </w:pPr>
            <w:r>
              <w:t xml:space="preserve">послеоперационное ведение)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222AC2">
        <w:trPr>
          <w:trHeight w:val="240"/>
        </w:trPr>
        <w:tc>
          <w:tcPr>
            <w:tcW w:w="9600" w:type="dxa"/>
            <w:gridSpan w:val="4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реабилитации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Код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       Наименование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  медицинской услуги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частоты    </w:t>
            </w:r>
          </w:p>
          <w:p w:rsidR="00222AC2" w:rsidRDefault="00222AC2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A13.29.003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Психологическая адаптация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A13.29.004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Терапия средой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A13.29.006.003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Семейное психологическое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консультирование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A13.29.008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Психотерапия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A17.23.001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препаратов при заболеваниях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центральной нервной системы и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головного мозга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A17.23.002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Дарсонвализация местная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нервной системы и головного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мозга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A17.24.002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t>Гальванотерапия</w:t>
            </w:r>
            <w:proofErr w:type="spellEnd"/>
            <w:r>
              <w:t xml:space="preserve"> при  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периферической</w:t>
            </w:r>
            <w:proofErr w:type="gramEnd"/>
            <w:r>
              <w:t xml:space="preserve">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нервной системы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A17.24.003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Токи Бернара при заболеваниях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периферической нервной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системы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A17.24.004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Дарсонвализация местная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периферической</w:t>
            </w:r>
            <w:proofErr w:type="gramEnd"/>
            <w:r>
              <w:t xml:space="preserve">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нервной системы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A17.24.005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препаратов при заболеваниях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периферической нервной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системы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A17.29.002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Электросон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A17.30.017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электрическим</w:t>
            </w:r>
            <w:proofErr w:type="gramEnd"/>
            <w:r>
              <w:t xml:space="preserve">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полем ультравысокой частоты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(ЭП УВЧ)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222AC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A17.30.019     </w:t>
            </w:r>
          </w:p>
        </w:tc>
        <w:tc>
          <w:tcPr>
            <w:tcW w:w="3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Воздействие переменным        </w:t>
            </w:r>
          </w:p>
          <w:p w:rsidR="00222AC2" w:rsidRDefault="00222AC2">
            <w:pPr>
              <w:pStyle w:val="ConsPlusNonformat"/>
              <w:jc w:val="both"/>
            </w:pPr>
            <w:r>
              <w:t>магнитным полем (</w:t>
            </w:r>
            <w:proofErr w:type="spellStart"/>
            <w:r>
              <w:t>ПеМП</w:t>
            </w:r>
            <w:proofErr w:type="spellEnd"/>
            <w:r>
              <w:t xml:space="preserve">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7            </w:t>
            </w:r>
          </w:p>
        </w:tc>
      </w:tr>
    </w:tbl>
    <w:p w:rsidR="00222AC2" w:rsidRDefault="00222AC2">
      <w:pPr>
        <w:pStyle w:val="ConsPlusNormal"/>
        <w:jc w:val="both"/>
      </w:pPr>
    </w:p>
    <w:p w:rsidR="00222AC2" w:rsidRDefault="00222AC2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22AC2" w:rsidRDefault="00222AC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24"/>
        <w:gridCol w:w="2520"/>
        <w:gridCol w:w="1512"/>
        <w:gridCol w:w="1428"/>
        <w:gridCol w:w="1092"/>
        <w:gridCol w:w="840"/>
        <w:gridCol w:w="924"/>
      </w:tblGrid>
      <w:tr w:rsidR="00222AC2">
        <w:trPr>
          <w:trHeight w:val="160"/>
        </w:trPr>
        <w:tc>
          <w:tcPr>
            <w:tcW w:w="924" w:type="dxa"/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  Код   </w:t>
            </w:r>
          </w:p>
        </w:tc>
        <w:tc>
          <w:tcPr>
            <w:tcW w:w="2520" w:type="dxa"/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 Анатомо-терапевтическо-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 химическая классификация  </w:t>
            </w:r>
          </w:p>
        </w:tc>
        <w:tc>
          <w:tcPr>
            <w:tcW w:w="1512" w:type="dxa"/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 Наименование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лекарственного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препарата </w:t>
            </w:r>
            <w:hyperlink w:anchor="P936" w:history="1">
              <w:r>
                <w:rPr>
                  <w:color w:val="0000FF"/>
                  <w:sz w:val="14"/>
                </w:rPr>
                <w:t>&lt;**&gt;</w:t>
              </w:r>
            </w:hyperlink>
          </w:p>
        </w:tc>
        <w:tc>
          <w:tcPr>
            <w:tcW w:w="1428" w:type="dxa"/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 Усредненный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 показатель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   частоты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предоставления </w:t>
            </w:r>
          </w:p>
        </w:tc>
        <w:tc>
          <w:tcPr>
            <w:tcW w:w="1092" w:type="dxa"/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 Единицы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измерения </w:t>
            </w:r>
          </w:p>
        </w:tc>
        <w:tc>
          <w:tcPr>
            <w:tcW w:w="840" w:type="dxa"/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 СЕД   </w:t>
            </w:r>
          </w:p>
          <w:p w:rsidR="00222AC2" w:rsidRDefault="006867A9">
            <w:pPr>
              <w:pStyle w:val="ConsPlusNonformat"/>
              <w:jc w:val="both"/>
            </w:pPr>
            <w:hyperlink w:anchor="P937" w:history="1">
              <w:r w:rsidR="00222AC2">
                <w:rPr>
                  <w:color w:val="0000FF"/>
                  <w:sz w:val="14"/>
                </w:rPr>
                <w:t>&lt;***&gt;</w:t>
              </w:r>
            </w:hyperlink>
          </w:p>
        </w:tc>
        <w:tc>
          <w:tcPr>
            <w:tcW w:w="924" w:type="dxa"/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   СКД   </w:t>
            </w:r>
          </w:p>
          <w:p w:rsidR="00222AC2" w:rsidRDefault="006867A9">
            <w:pPr>
              <w:pStyle w:val="ConsPlusNonformat"/>
              <w:jc w:val="both"/>
            </w:pPr>
            <w:hyperlink w:anchor="P938" w:history="1">
              <w:r w:rsidR="00222AC2">
                <w:rPr>
                  <w:color w:val="0000FF"/>
                  <w:sz w:val="14"/>
                </w:rPr>
                <w:t>&lt;****&gt;</w:t>
              </w:r>
            </w:hyperlink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A03AA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Синтетические       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антихолинергические 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средства, эфиры с </w:t>
            </w:r>
            <w:proofErr w:type="gramStart"/>
            <w:r>
              <w:rPr>
                <w:sz w:val="14"/>
              </w:rPr>
              <w:t>третичной</w:t>
            </w:r>
            <w:proofErr w:type="gramEnd"/>
            <w:r>
              <w:rPr>
                <w:sz w:val="14"/>
              </w:rPr>
              <w:t xml:space="preserve">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аминогруппой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Платифиллин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12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120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A03AD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Папаверин и его производные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Дротаверин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240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2400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Папаверин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120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1200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A05BA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для лечения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заболеваний печени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Орнитин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20000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200000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Глицирризиновая</w:t>
            </w:r>
            <w:proofErr w:type="spellEnd"/>
            <w:r>
              <w:rPr>
                <w:sz w:val="14"/>
              </w:rPr>
              <w:t xml:space="preserve">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+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Фосфолипиды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130 +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1300 +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A06AB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Контактные слабительные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Сеннозиды</w:t>
            </w:r>
            <w:proofErr w:type="spellEnd"/>
            <w:r>
              <w:rPr>
                <w:sz w:val="14"/>
              </w:rPr>
              <w:t xml:space="preserve"> A и B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70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490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Бисакодил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A11DA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Витамин B1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Кокарбоксилаза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Сульбутиамин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Бенфотиамин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Тиамин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A11GA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Аскорбиновая кислота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(витамин C)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Аскорбиновая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A11HA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витаминные препараты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0,6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Пиридоксин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Витамин E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Рибофлавин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A12CX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минеральные вещества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и магния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аспарагинат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A16AA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Аминокислоты и их   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Карнитин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Левокарнитин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Адеметионин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Глутаминовая</w:t>
            </w:r>
            <w:proofErr w:type="spellEnd"/>
            <w:r>
              <w:rPr>
                <w:sz w:val="14"/>
              </w:rPr>
              <w:t xml:space="preserve">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A16AX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>Прочие препараты для лечения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заболеваний желудочно-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>кишечного тракта и нарушений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обмена веществ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6,5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Тиоктовая</w:t>
            </w:r>
            <w:proofErr w:type="spellEnd"/>
            <w:r>
              <w:rPr>
                <w:sz w:val="14"/>
              </w:rPr>
              <w:t xml:space="preserve">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900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9000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B02AB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Ингибиторы протеаз плазмы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0,05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Апротинин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КИЕ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30000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150000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B03BB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Фолиевая кислота и ее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Фолиевая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B05AA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Кровезаменители и препараты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плазмы крови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Декстран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2400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Гидроксиэтил</w:t>
            </w:r>
            <w:proofErr w:type="spellEnd"/>
            <w:r>
              <w:rPr>
                <w:sz w:val="14"/>
              </w:rPr>
              <w:t xml:space="preserve">-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крахмал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B05BB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>Растворы, влияющие на водно-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электролитный баланс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+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ацетат +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Стерофундин</w:t>
            </w:r>
            <w:proofErr w:type="spellEnd"/>
            <w:r>
              <w:rPr>
                <w:sz w:val="14"/>
              </w:rPr>
              <w:t xml:space="preserve">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изотонический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B05CX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ирригационные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Декстроза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1200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B05XA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электролитов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0,6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Кальция хлорид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Магния сульфат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2500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25000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C01EB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>Другие препараты для лечения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заболеваний сердца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и магния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оротат</w:t>
            </w:r>
            <w:proofErr w:type="spellEnd"/>
            <w:r>
              <w:rPr>
                <w:sz w:val="14"/>
              </w:rPr>
              <w:t xml:space="preserve">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C02AC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Агонисты </w:t>
            </w:r>
            <w:proofErr w:type="spellStart"/>
            <w:r>
              <w:rPr>
                <w:sz w:val="14"/>
              </w:rPr>
              <w:t>имидазолиновых</w:t>
            </w:r>
            <w:proofErr w:type="spellEnd"/>
            <w:r>
              <w:rPr>
                <w:sz w:val="14"/>
              </w:rPr>
              <w:t xml:space="preserve">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рецепторов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Клонидин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1,2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8,4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C03CA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Сульфонамиды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0,02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Фуросемид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C04AD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пурина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Пентоксифиллин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C07AA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Неселективные</w:t>
            </w:r>
            <w:proofErr w:type="gramEnd"/>
            <w:r>
              <w:rPr>
                <w:sz w:val="14"/>
              </w:rPr>
              <w:t xml:space="preserve"> бета-   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адреноблокаторы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Пропранолол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C07AB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Селективные</w:t>
            </w:r>
            <w:proofErr w:type="gramEnd"/>
            <w:r>
              <w:rPr>
                <w:sz w:val="14"/>
              </w:rPr>
              <w:t xml:space="preserve"> бета-     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адреноблокаторы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Атенолол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D08AX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антисептики и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дезинфицирующие средства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Бриллиантовый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зеленый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 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Водорода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пероксид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Этанол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G02CB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Ингибиторы пролактина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Бромокриптин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H02AB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Глюкокортикоиды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0,08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Преднизолон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Гидрокортизон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250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1250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M01AB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>Производные уксусной кислоты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и родственные соединения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0,06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Диклофенак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750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Индометацин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75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375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Кеторолак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90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630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M01AC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Оксикамы</w:t>
            </w:r>
            <w:proofErr w:type="spellEnd"/>
            <w:r>
              <w:rPr>
                <w:sz w:val="14"/>
              </w:rPr>
              <w:t xml:space="preserve">  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0,06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Лорноксикам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56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N01AF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Барбитураты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Тиопентал</w:t>
            </w:r>
            <w:proofErr w:type="spellEnd"/>
            <w:r>
              <w:rPr>
                <w:sz w:val="14"/>
              </w:rPr>
              <w:t xml:space="preserve">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N02AX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Анальгетики со </w:t>
            </w:r>
            <w:proofErr w:type="gramStart"/>
            <w:r>
              <w:rPr>
                <w:sz w:val="14"/>
              </w:rPr>
              <w:t>смешанным</w:t>
            </w:r>
            <w:proofErr w:type="gramEnd"/>
            <w:r>
              <w:rPr>
                <w:sz w:val="14"/>
              </w:rPr>
              <w:t xml:space="preserve">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механизмом действия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Трамадол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2800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N03AA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>Барбитураты и их производные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Фенобарбитал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N03AF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карбоксамида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Окскарбазепин</w:t>
            </w:r>
            <w:proofErr w:type="spellEnd"/>
            <w:r>
              <w:rPr>
                <w:sz w:val="14"/>
              </w:rPr>
              <w:t xml:space="preserve">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Карбамазепин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N03AG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жирных кислот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Вальпроевая</w:t>
            </w:r>
            <w:proofErr w:type="spellEnd"/>
            <w:r>
              <w:rPr>
                <w:sz w:val="14"/>
              </w:rPr>
              <w:t xml:space="preserve">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Гамма-  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аминомасляная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3750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37500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N04AA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Третичные амины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Бипериден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70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Тригексифенидил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14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N04BB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адамантана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Амантадин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4200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N05AA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Алифатические производные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фенотиазина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Хлорпромазин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Левомепромазин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N05AB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Пиперазиновые</w:t>
            </w:r>
            <w:proofErr w:type="spellEnd"/>
            <w:r>
              <w:rPr>
                <w:sz w:val="14"/>
              </w:rPr>
              <w:t xml:space="preserve"> производные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фенотиазина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0,03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Перфеназин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Флуфеназин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Трифлуоперазин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N05AC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Пиперидиновые</w:t>
            </w:r>
            <w:proofErr w:type="spellEnd"/>
            <w:r>
              <w:rPr>
                <w:sz w:val="14"/>
              </w:rPr>
              <w:t xml:space="preserve"> производные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фенотиазина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Тиоридазин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Перициазин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N05AD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бутирофенона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Галоперидол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Дроперидол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25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N05AE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индола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Сертиндол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12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120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N05AF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тиоксантена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Флупентиксол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Зуклопентиксол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Хлорпротиксен</w:t>
            </w:r>
            <w:proofErr w:type="spellEnd"/>
            <w:r>
              <w:rPr>
                <w:sz w:val="14"/>
              </w:rPr>
              <w:t xml:space="preserve">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N05AH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Диазепины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оксазепины</w:t>
            </w:r>
            <w:proofErr w:type="spellEnd"/>
            <w:r>
              <w:rPr>
                <w:sz w:val="14"/>
              </w:rPr>
              <w:t xml:space="preserve"> и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тиазепины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Кветиапин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N05AL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Бензамиды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Сульпирид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Тиаприд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N05AX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антипсихотические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Рисперидон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N05BA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Бромдигидро</w:t>
            </w:r>
            <w:proofErr w:type="spellEnd"/>
            <w:r>
              <w:rPr>
                <w:sz w:val="14"/>
              </w:rPr>
              <w:t xml:space="preserve">-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хлорфенилбензо</w:t>
            </w:r>
            <w:proofErr w:type="spellEnd"/>
            <w:r>
              <w:rPr>
                <w:sz w:val="14"/>
              </w:rPr>
              <w:t xml:space="preserve">-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диазепин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Диазепам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Оксазепам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350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Лоразепам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Хлордиазепоксид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Медазепам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Алпразолам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Тофизопам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N05BB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дифенилметана</w:t>
            </w:r>
            <w:proofErr w:type="spellEnd"/>
            <w:r>
              <w:rPr>
                <w:sz w:val="14"/>
              </w:rPr>
              <w:t xml:space="preserve">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Гидроксизин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N05CD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Мидазолам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3,5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35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Нитразепам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70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N05CF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Бензодиазепиноподобные</w:t>
            </w:r>
            <w:proofErr w:type="spellEnd"/>
            <w:r>
              <w:rPr>
                <w:sz w:val="14"/>
              </w:rPr>
              <w:t xml:space="preserve">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Зопиклон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75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Золпидем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N06AA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Неселективные ингибиторы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>обратного захвата моноаминов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Мапротилин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Имипрамин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Амитриптилин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75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750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Кломипрамин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75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750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N06AB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Селективные ингибиторы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>обратного захвата серотонина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0,02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Пароксетин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Сертралин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Флуоксетин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Циталопрам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Флувоксамин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Эсциталопрам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N06AX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антидепрессанты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0,02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Пирлиндол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Миансерин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Тразодон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6000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Миртазапин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Венлафаксин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Милнаципран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Пипофезин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N06BC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ксантина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Кофеин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N06BX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</w:t>
            </w:r>
            <w:proofErr w:type="spellStart"/>
            <w:r>
              <w:rPr>
                <w:sz w:val="14"/>
              </w:rPr>
              <w:t>психостимуляторы</w:t>
            </w:r>
            <w:proofErr w:type="spellEnd"/>
            <w:r>
              <w:rPr>
                <w:sz w:val="14"/>
              </w:rPr>
              <w:t xml:space="preserve"> и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ноотропные</w:t>
            </w:r>
            <w:proofErr w:type="spellEnd"/>
            <w:r>
              <w:rPr>
                <w:sz w:val="14"/>
              </w:rPr>
              <w:t xml:space="preserve"> препараты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0,7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Гопантеновая</w:t>
            </w:r>
            <w:proofErr w:type="spellEnd"/>
            <w:r>
              <w:rPr>
                <w:sz w:val="14"/>
              </w:rPr>
              <w:t xml:space="preserve">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Деанола</w:t>
            </w:r>
            <w:proofErr w:type="spellEnd"/>
            <w:r>
              <w:rPr>
                <w:sz w:val="14"/>
              </w:rPr>
              <w:t xml:space="preserve">   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ацеглумат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Никотиноил</w:t>
            </w:r>
            <w:proofErr w:type="spellEnd"/>
            <w:r>
              <w:rPr>
                <w:sz w:val="14"/>
              </w:rPr>
              <w:t xml:space="preserve">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гамма-  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аминомасляная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800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Ацетилкарнитин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Идебенон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90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900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Глицин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Винпоцетин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Пирацетам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1200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12000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>N-</w:t>
            </w:r>
            <w:proofErr w:type="spellStart"/>
            <w:r>
              <w:rPr>
                <w:sz w:val="14"/>
              </w:rPr>
              <w:t>карбамоил</w:t>
            </w:r>
            <w:proofErr w:type="spellEnd"/>
            <w:r>
              <w:rPr>
                <w:sz w:val="14"/>
              </w:rPr>
              <w:t xml:space="preserve">-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метил-4-фенил-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2-пирролидон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N07BB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Препараты, применяемые </w:t>
            </w:r>
            <w:proofErr w:type="gramStart"/>
            <w:r>
              <w:rPr>
                <w:sz w:val="14"/>
              </w:rPr>
              <w:t>при</w:t>
            </w:r>
            <w:proofErr w:type="gramEnd"/>
            <w:r>
              <w:rPr>
                <w:sz w:val="14"/>
              </w:rPr>
              <w:t xml:space="preserve">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алкогольной зависимости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Метадоксин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900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9000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N07XX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>Прочие препараты для лечения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заболеваний нервной системы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Этилметилгидрок</w:t>
            </w:r>
            <w:proofErr w:type="spellEnd"/>
            <w:r>
              <w:rPr>
                <w:sz w:val="14"/>
              </w:rPr>
              <w:t>-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сипиридина</w:t>
            </w:r>
            <w:proofErr w:type="spellEnd"/>
            <w:r>
              <w:rPr>
                <w:sz w:val="14"/>
              </w:rPr>
              <w:t xml:space="preserve">  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сукцинат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R06AA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Эфиры </w:t>
            </w:r>
            <w:proofErr w:type="spellStart"/>
            <w:r>
              <w:rPr>
                <w:sz w:val="14"/>
              </w:rPr>
              <w:t>алкиламинов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0,025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Дифенгидрамин</w:t>
            </w:r>
            <w:proofErr w:type="spellEnd"/>
            <w:r>
              <w:rPr>
                <w:sz w:val="14"/>
              </w:rPr>
              <w:t xml:space="preserve">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150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R06AC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Замещенные </w:t>
            </w:r>
            <w:proofErr w:type="spellStart"/>
            <w:r>
              <w:rPr>
                <w:sz w:val="14"/>
              </w:rPr>
              <w:t>этилендиамины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0,025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Хлоропирамин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R06AD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фенотиазина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0,025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Прометазин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250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R06AX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антигистаминные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>средства системного действия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0,025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Лоратадин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S01EC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Ингибиторы карбоангидразы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0,02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Ацетазоламид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250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750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V03AB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Антидоты  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 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тиосульфат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3000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9000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Налоксон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Димеркаптопро</w:t>
            </w:r>
            <w:proofErr w:type="spellEnd"/>
            <w:r>
              <w:rPr>
                <w:sz w:val="14"/>
              </w:rPr>
              <w:t xml:space="preserve">-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пансульфонат</w:t>
            </w:r>
            <w:proofErr w:type="spellEnd"/>
            <w:r>
              <w:rPr>
                <w:sz w:val="14"/>
              </w:rPr>
              <w:t xml:space="preserve">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Флумазенил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1  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V03AX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Прочие лечебные средства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Диметилоксобу</w:t>
            </w:r>
            <w:proofErr w:type="spellEnd"/>
            <w:r>
              <w:rPr>
                <w:sz w:val="14"/>
              </w:rPr>
              <w:t xml:space="preserve">-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тилфосфонил</w:t>
            </w:r>
            <w:proofErr w:type="spellEnd"/>
            <w:r>
              <w:rPr>
                <w:sz w:val="14"/>
              </w:rPr>
              <w:t xml:space="preserve">-    </w:t>
            </w:r>
          </w:p>
          <w:p w:rsidR="00222AC2" w:rsidRDefault="00222AC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диметилат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45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450 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V06DE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Аминокислоты, углеводы,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минеральные вещества,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витамины в комбинации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Аминокислоты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для     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парентерального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питания +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прочие   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5000     </w:t>
            </w: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V07AB    </w:t>
            </w: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Растворители и разбавители,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включая ирригационные       </w:t>
            </w:r>
          </w:p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</w:tr>
      <w:tr w:rsidR="00222AC2">
        <w:trPr>
          <w:trHeight w:val="160"/>
        </w:trPr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Вода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  <w:tc>
          <w:tcPr>
            <w:tcW w:w="924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rPr>
                <w:sz w:val="14"/>
              </w:rPr>
              <w:t xml:space="preserve">50       </w:t>
            </w:r>
          </w:p>
        </w:tc>
      </w:tr>
    </w:tbl>
    <w:p w:rsidR="00222AC2" w:rsidRDefault="00222AC2">
      <w:pPr>
        <w:pStyle w:val="ConsPlusNormal"/>
        <w:jc w:val="both"/>
      </w:pPr>
    </w:p>
    <w:p w:rsidR="00222AC2" w:rsidRDefault="00222AC2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222AC2" w:rsidRDefault="00222AC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2640"/>
        <w:gridCol w:w="2160"/>
      </w:tblGrid>
      <w:tr w:rsidR="00222AC2">
        <w:trPr>
          <w:trHeight w:val="240"/>
        </w:trPr>
        <w:tc>
          <w:tcPr>
            <w:tcW w:w="4440" w:type="dxa"/>
          </w:tcPr>
          <w:p w:rsidR="00222AC2" w:rsidRDefault="00222AC2">
            <w:pPr>
              <w:pStyle w:val="ConsPlusNonformat"/>
              <w:jc w:val="both"/>
            </w:pPr>
            <w:r>
              <w:t xml:space="preserve">         Наименование вида    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      лечебного питания         </w:t>
            </w:r>
          </w:p>
        </w:tc>
        <w:tc>
          <w:tcPr>
            <w:tcW w:w="2640" w:type="dxa"/>
          </w:tcPr>
          <w:p w:rsidR="00222AC2" w:rsidRDefault="00222AC2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222AC2" w:rsidRDefault="00222AC2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2160" w:type="dxa"/>
          </w:tcPr>
          <w:p w:rsidR="00222AC2" w:rsidRDefault="00222AC2">
            <w:pPr>
              <w:pStyle w:val="ConsPlusNonformat"/>
              <w:jc w:val="both"/>
            </w:pPr>
            <w:r>
              <w:t xml:space="preserve">   Количество   </w:t>
            </w:r>
          </w:p>
        </w:tc>
      </w:tr>
      <w:tr w:rsidR="00222AC2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Основной вариант стандартной диеты </w:t>
            </w:r>
          </w:p>
        </w:tc>
        <w:tc>
          <w:tcPr>
            <w:tcW w:w="264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22AC2" w:rsidRDefault="00222AC2">
            <w:pPr>
              <w:pStyle w:val="ConsPlusNonformat"/>
              <w:jc w:val="both"/>
            </w:pPr>
            <w:r>
              <w:t xml:space="preserve">10              </w:t>
            </w:r>
          </w:p>
        </w:tc>
      </w:tr>
    </w:tbl>
    <w:p w:rsidR="00222AC2" w:rsidRDefault="00222AC2">
      <w:pPr>
        <w:pStyle w:val="ConsPlusNormal"/>
        <w:ind w:firstLine="540"/>
        <w:jc w:val="both"/>
      </w:pPr>
    </w:p>
    <w:p w:rsidR="00222AC2" w:rsidRDefault="00222AC2">
      <w:pPr>
        <w:pStyle w:val="ConsPlusNormal"/>
        <w:ind w:firstLine="540"/>
        <w:jc w:val="both"/>
      </w:pPr>
      <w:r>
        <w:t>--------------------------------</w:t>
      </w:r>
    </w:p>
    <w:p w:rsidR="00222AC2" w:rsidRDefault="00222AC2">
      <w:pPr>
        <w:pStyle w:val="ConsPlusNormal"/>
        <w:ind w:firstLine="540"/>
        <w:jc w:val="both"/>
      </w:pPr>
      <w:bookmarkStart w:id="3" w:name="P935"/>
      <w:bookmarkEnd w:id="3"/>
      <w:r>
        <w:t xml:space="preserve">&lt;*&gt; Международная статистическая </w:t>
      </w:r>
      <w:hyperlink r:id="rId7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222AC2" w:rsidRDefault="00222AC2">
      <w:pPr>
        <w:pStyle w:val="ConsPlusNormal"/>
        <w:ind w:firstLine="540"/>
        <w:jc w:val="both"/>
      </w:pPr>
      <w:bookmarkStart w:id="4" w:name="P936"/>
      <w:bookmarkEnd w:id="4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222AC2" w:rsidRDefault="00222AC2">
      <w:pPr>
        <w:pStyle w:val="ConsPlusNormal"/>
        <w:ind w:firstLine="540"/>
        <w:jc w:val="both"/>
      </w:pPr>
      <w:bookmarkStart w:id="5" w:name="P937"/>
      <w:bookmarkEnd w:id="5"/>
      <w:r>
        <w:t>&lt;***&gt; Средняя суточная доза.</w:t>
      </w:r>
    </w:p>
    <w:p w:rsidR="00222AC2" w:rsidRDefault="00222AC2">
      <w:pPr>
        <w:pStyle w:val="ConsPlusNormal"/>
        <w:ind w:firstLine="540"/>
        <w:jc w:val="both"/>
      </w:pPr>
      <w:bookmarkStart w:id="6" w:name="P938"/>
      <w:bookmarkEnd w:id="6"/>
      <w:r>
        <w:t>&lt;****&gt; Средняя курсовая доза.</w:t>
      </w:r>
    </w:p>
    <w:p w:rsidR="00222AC2" w:rsidRDefault="00222AC2">
      <w:pPr>
        <w:pStyle w:val="ConsPlusNormal"/>
        <w:ind w:firstLine="540"/>
        <w:jc w:val="both"/>
      </w:pPr>
    </w:p>
    <w:p w:rsidR="00222AC2" w:rsidRDefault="00222AC2">
      <w:pPr>
        <w:pStyle w:val="ConsPlusNormal"/>
        <w:ind w:firstLine="540"/>
        <w:jc w:val="both"/>
      </w:pPr>
      <w:r>
        <w:t>Примечания:</w:t>
      </w:r>
    </w:p>
    <w:p w:rsidR="00222AC2" w:rsidRDefault="00222AC2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</w:t>
      </w:r>
      <w:r>
        <w:lastRenderedPageBreak/>
        <w:t>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22AC2" w:rsidRDefault="00222AC2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222AC2" w:rsidRDefault="00222AC2">
      <w:pPr>
        <w:pStyle w:val="ConsPlusNormal"/>
        <w:jc w:val="both"/>
      </w:pPr>
    </w:p>
    <w:p w:rsidR="00222AC2" w:rsidRDefault="00222AC2">
      <w:pPr>
        <w:pStyle w:val="ConsPlusNormal"/>
        <w:jc w:val="both"/>
      </w:pPr>
    </w:p>
    <w:p w:rsidR="00222AC2" w:rsidRDefault="00222A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29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C2"/>
    <w:rsid w:val="00222AC2"/>
    <w:rsid w:val="00324042"/>
    <w:rsid w:val="006577C6"/>
    <w:rsid w:val="006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A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2A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2A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2A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2A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2A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2A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2AC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A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2A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2A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2A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2A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2A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2A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2AC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25A1C58363D7349144D0F492BC51DECABB6753AF225162D914C5kDP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25A1C58363D7349144D0F492BC51DECABB6753AF225162D914C5D927587FBC6463C66C1690k4PCG" TargetMode="External"/><Relationship Id="rId5" Type="http://schemas.openxmlformats.org/officeDocument/2006/relationships/hyperlink" Target="consultantplus://offline/ref=C225A1C58363D7349144D0F492BC51DECDB5695BA07F5B6A8018C7DE280768BB2D6FC768109242k6PC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4763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2016-11-24T06:15:00Z</dcterms:created>
  <dcterms:modified xsi:type="dcterms:W3CDTF">2016-11-26T17:27:00Z</dcterms:modified>
</cp:coreProperties>
</file>