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DD" w:rsidRDefault="00F238D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238DD" w:rsidRDefault="00F238DD">
      <w:pPr>
        <w:pStyle w:val="ConsPlusNormal"/>
        <w:jc w:val="both"/>
        <w:outlineLvl w:val="0"/>
      </w:pPr>
    </w:p>
    <w:p w:rsidR="00F238DD" w:rsidRDefault="00F238DD">
      <w:pPr>
        <w:pStyle w:val="ConsPlusNormal"/>
        <w:outlineLvl w:val="0"/>
      </w:pPr>
      <w:r>
        <w:t>Зарегистрировано в Минюсте России 18 февраля 2013 г. N 27169</w:t>
      </w:r>
    </w:p>
    <w:p w:rsidR="00F238DD" w:rsidRDefault="00F238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8DD" w:rsidRDefault="00F238DD">
      <w:pPr>
        <w:pStyle w:val="ConsPlusNormal"/>
      </w:pPr>
    </w:p>
    <w:p w:rsidR="00F238DD" w:rsidRDefault="00F238DD">
      <w:pPr>
        <w:pStyle w:val="ConsPlusTitle"/>
        <w:jc w:val="center"/>
      </w:pPr>
      <w:r>
        <w:t>МИНИСТЕРСТВО ЗДРАВООХРАНЕНИЯ РОССИЙСКОЙ ФЕДЕРАЦИИ</w:t>
      </w:r>
    </w:p>
    <w:p w:rsidR="00F238DD" w:rsidRDefault="00F238DD">
      <w:pPr>
        <w:pStyle w:val="ConsPlusTitle"/>
        <w:jc w:val="center"/>
      </w:pPr>
    </w:p>
    <w:p w:rsidR="00F238DD" w:rsidRDefault="00F238DD">
      <w:pPr>
        <w:pStyle w:val="ConsPlusTitle"/>
        <w:jc w:val="center"/>
      </w:pPr>
      <w:r>
        <w:t>ПРИКАЗ</w:t>
      </w:r>
    </w:p>
    <w:p w:rsidR="00F238DD" w:rsidRDefault="00F238DD">
      <w:pPr>
        <w:pStyle w:val="ConsPlusTitle"/>
        <w:jc w:val="center"/>
      </w:pPr>
      <w:r>
        <w:t>от 20 декабря 2012 г. N 1236н</w:t>
      </w:r>
    </w:p>
    <w:p w:rsidR="00F238DD" w:rsidRDefault="00F238DD">
      <w:pPr>
        <w:pStyle w:val="ConsPlusTitle"/>
        <w:jc w:val="center"/>
      </w:pPr>
    </w:p>
    <w:p w:rsidR="00F238DD" w:rsidRDefault="00F238DD">
      <w:pPr>
        <w:pStyle w:val="ConsPlusTitle"/>
        <w:jc w:val="center"/>
      </w:pPr>
      <w:r>
        <w:t>ОБ УТВЕРЖДЕНИИ СТАНДАРТА</w:t>
      </w:r>
    </w:p>
    <w:p w:rsidR="00F238DD" w:rsidRDefault="00F238DD">
      <w:pPr>
        <w:pStyle w:val="ConsPlusTitle"/>
        <w:jc w:val="center"/>
      </w:pPr>
      <w:r>
        <w:t>СПЕЦИАЛИЗИРОВАННОЙ МЕДИЦИНСКОЙ ПОМОЩИ ДЕТЯМ</w:t>
      </w:r>
    </w:p>
    <w:p w:rsidR="00F238DD" w:rsidRDefault="00F238DD">
      <w:pPr>
        <w:pStyle w:val="ConsPlusTitle"/>
        <w:jc w:val="center"/>
      </w:pPr>
      <w:r>
        <w:t>ПРИ БОЛЕЗНИ ВИЛЛЕБРАНДА</w:t>
      </w:r>
    </w:p>
    <w:p w:rsidR="00F238DD" w:rsidRDefault="00F238DD">
      <w:pPr>
        <w:pStyle w:val="ConsPlusNormal"/>
        <w:jc w:val="center"/>
      </w:pPr>
    </w:p>
    <w:p w:rsidR="00F238DD" w:rsidRDefault="00F238DD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238DD" w:rsidRDefault="00F238DD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болезни </w:t>
      </w:r>
      <w:proofErr w:type="spellStart"/>
      <w:r>
        <w:t>Виллебранда</w:t>
      </w:r>
      <w:proofErr w:type="spellEnd"/>
      <w:r>
        <w:t xml:space="preserve"> согласно приложению.</w:t>
      </w:r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jc w:val="right"/>
      </w:pPr>
      <w:r>
        <w:t>Министр</w:t>
      </w:r>
    </w:p>
    <w:p w:rsidR="00F238DD" w:rsidRDefault="00F238DD">
      <w:pPr>
        <w:pStyle w:val="ConsPlusNormal"/>
        <w:jc w:val="right"/>
      </w:pPr>
      <w:r>
        <w:t>В.И.СКВОРЦОВА</w:t>
      </w:r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jc w:val="right"/>
        <w:outlineLvl w:val="0"/>
      </w:pPr>
      <w:r>
        <w:t>Приложение</w:t>
      </w:r>
    </w:p>
    <w:p w:rsidR="00F238DD" w:rsidRDefault="00F238DD">
      <w:pPr>
        <w:pStyle w:val="ConsPlusNormal"/>
        <w:jc w:val="right"/>
      </w:pPr>
      <w:r>
        <w:t>к приказу Министерства здравоохранения</w:t>
      </w:r>
    </w:p>
    <w:p w:rsidR="00F238DD" w:rsidRDefault="00F238DD">
      <w:pPr>
        <w:pStyle w:val="ConsPlusNormal"/>
        <w:jc w:val="right"/>
      </w:pPr>
      <w:r>
        <w:t>Российской Федерации</w:t>
      </w:r>
    </w:p>
    <w:p w:rsidR="00F238DD" w:rsidRDefault="00F238DD">
      <w:pPr>
        <w:pStyle w:val="ConsPlusNormal"/>
        <w:jc w:val="right"/>
      </w:pPr>
      <w:r>
        <w:t>от 20 декабря 2012 г. N 1236н</w:t>
      </w:r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Title"/>
        <w:jc w:val="center"/>
      </w:pPr>
      <w:bookmarkStart w:id="0" w:name="P28"/>
      <w:bookmarkEnd w:id="0"/>
      <w:r>
        <w:t>СТАНДАРТ</w:t>
      </w:r>
    </w:p>
    <w:p w:rsidR="00F238DD" w:rsidRDefault="00F238DD">
      <w:pPr>
        <w:pStyle w:val="ConsPlusTitle"/>
        <w:jc w:val="center"/>
      </w:pPr>
      <w:r>
        <w:t>СПЕЦИАЛИЗИРОВАННОЙ МЕДИЦИНСКОЙ ПОМОЩИ ДЕТЯМ</w:t>
      </w:r>
    </w:p>
    <w:p w:rsidR="00F238DD" w:rsidRDefault="00F238DD">
      <w:pPr>
        <w:pStyle w:val="ConsPlusTitle"/>
        <w:jc w:val="center"/>
      </w:pPr>
      <w:r>
        <w:t>ПРИ БОЛЕЗНИ ВИЛЛЕБРАНДА</w:t>
      </w:r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ind w:firstLine="540"/>
        <w:jc w:val="both"/>
      </w:pPr>
      <w:r>
        <w:t>Категория возрастная: дети</w:t>
      </w:r>
    </w:p>
    <w:p w:rsidR="00F238DD" w:rsidRDefault="00F238DD">
      <w:pPr>
        <w:pStyle w:val="ConsPlusNormal"/>
        <w:ind w:firstLine="540"/>
        <w:jc w:val="both"/>
      </w:pPr>
      <w:r>
        <w:t>Пол: любой</w:t>
      </w:r>
    </w:p>
    <w:p w:rsidR="00F238DD" w:rsidRDefault="00F238DD">
      <w:pPr>
        <w:pStyle w:val="ConsPlusNormal"/>
        <w:ind w:firstLine="540"/>
        <w:jc w:val="both"/>
      </w:pPr>
      <w:r>
        <w:t>Фаза: плановое стационарное обследование и лечение</w:t>
      </w:r>
    </w:p>
    <w:p w:rsidR="00F238DD" w:rsidRDefault="00F238DD">
      <w:pPr>
        <w:pStyle w:val="ConsPlusNormal"/>
        <w:ind w:firstLine="540"/>
        <w:jc w:val="both"/>
      </w:pPr>
      <w:r>
        <w:t>Стадия: любая</w:t>
      </w:r>
    </w:p>
    <w:p w:rsidR="00F238DD" w:rsidRDefault="00F238DD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F238DD" w:rsidRDefault="00F238DD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F238DD" w:rsidRDefault="00F238DD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F238DD" w:rsidRDefault="00F238DD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F238DD" w:rsidRDefault="00F238DD">
      <w:pPr>
        <w:pStyle w:val="ConsPlusNormal"/>
        <w:ind w:firstLine="540"/>
        <w:jc w:val="both"/>
      </w:pPr>
      <w:r>
        <w:t>Средние сроки лечения (количество дней): 9</w:t>
      </w:r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Cell"/>
        <w:jc w:val="both"/>
      </w:pPr>
      <w:r>
        <w:t xml:space="preserve">    Код по </w:t>
      </w:r>
      <w:hyperlink r:id="rId7" w:history="1">
        <w:r>
          <w:rPr>
            <w:color w:val="0000FF"/>
          </w:rPr>
          <w:t>МКБ X</w:t>
        </w:r>
      </w:hyperlink>
      <w:r>
        <w:t xml:space="preserve"> </w:t>
      </w:r>
      <w:hyperlink w:anchor="P659" w:history="1">
        <w:r>
          <w:rPr>
            <w:color w:val="0000FF"/>
          </w:rPr>
          <w:t>&lt;*&gt;</w:t>
        </w:r>
      </w:hyperlink>
    </w:p>
    <w:p w:rsidR="00F238DD" w:rsidRDefault="00F238DD">
      <w:pPr>
        <w:pStyle w:val="ConsPlusCell"/>
        <w:jc w:val="both"/>
      </w:pPr>
      <w:r>
        <w:t xml:space="preserve">    Нозологические единицы       </w:t>
      </w:r>
      <w:hyperlink r:id="rId8" w:history="1">
        <w:r>
          <w:rPr>
            <w:color w:val="0000FF"/>
          </w:rPr>
          <w:t>D68.0</w:t>
        </w:r>
      </w:hyperlink>
      <w:r>
        <w:t xml:space="preserve">  Болезнь </w:t>
      </w:r>
      <w:proofErr w:type="spellStart"/>
      <w:r>
        <w:t>Виллебранда</w:t>
      </w:r>
      <w:proofErr w:type="spellEnd"/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F238DD" w:rsidRDefault="00F238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960"/>
        <w:gridCol w:w="1920"/>
        <w:gridCol w:w="1560"/>
      </w:tblGrid>
      <w:tr w:rsidR="00F238DD">
        <w:trPr>
          <w:trHeight w:val="240"/>
        </w:trPr>
        <w:tc>
          <w:tcPr>
            <w:tcW w:w="9360" w:type="dxa"/>
            <w:gridSpan w:val="4"/>
          </w:tcPr>
          <w:p w:rsidR="00F238DD" w:rsidRDefault="00F238DD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   Код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    услуги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        услуги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   частоты    </w:t>
            </w:r>
          </w:p>
          <w:p w:rsidR="00F238DD" w:rsidRDefault="00F238DD">
            <w:pPr>
              <w:pStyle w:val="ConsPlusNonformat"/>
              <w:jc w:val="both"/>
            </w:pPr>
            <w:r>
              <w:t>предоставления</w:t>
            </w:r>
          </w:p>
          <w:p w:rsidR="00F238DD" w:rsidRDefault="00DD2DFD">
            <w:pPr>
              <w:pStyle w:val="ConsPlusNonformat"/>
              <w:jc w:val="both"/>
            </w:pPr>
            <w:hyperlink w:anchor="P103" w:history="1">
              <w:r w:rsidR="00F238DD"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>Усредненный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показатель </w:t>
            </w:r>
          </w:p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 кратности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B01.001.001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врача-акушера-гинеколога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первичный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Осмотр (консультация) врачом-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анестезиологом-реаниматологом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первичный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B01.005.001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врача-гематолога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B01.010.001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 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хирурга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первичный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B01.020.001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 по лечебной физкультуре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  </w:t>
            </w:r>
          </w:p>
          <w:p w:rsidR="00F238DD" w:rsidRDefault="00F238DD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первичный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B01.043.001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врача-сердечно-сосудистого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хирурга </w:t>
            </w:r>
            <w:proofErr w:type="gramStart"/>
            <w:r>
              <w:t>первичный</w:t>
            </w:r>
            <w:proofErr w:type="gram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B01.050.001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 - травматолога-ортопеда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первичный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B01.064.003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врача-стоматолога детского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первичный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B01.067.001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врача-стоматолога-хирурга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первичный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B02.069.001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gramStart"/>
            <w:r>
              <w:t xml:space="preserve">Прием (тестирование,           </w:t>
            </w:r>
            <w:proofErr w:type="gramEnd"/>
          </w:p>
          <w:p w:rsidR="00F238DD" w:rsidRDefault="00F238DD">
            <w:pPr>
              <w:pStyle w:val="ConsPlusNonformat"/>
              <w:jc w:val="both"/>
            </w:pPr>
            <w:r>
              <w:t xml:space="preserve">консультация) </w:t>
            </w:r>
            <w:proofErr w:type="gramStart"/>
            <w:r>
              <w:t>медицинского</w:t>
            </w:r>
            <w:proofErr w:type="gramEnd"/>
            <w:r>
              <w:t xml:space="preserve">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психолога </w:t>
            </w:r>
            <w:proofErr w:type="gramStart"/>
            <w:r>
              <w:t>первичный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ind w:firstLine="540"/>
        <w:jc w:val="both"/>
      </w:pPr>
      <w:r>
        <w:t>--------------------------------</w:t>
      </w:r>
    </w:p>
    <w:p w:rsidR="00F238DD" w:rsidRDefault="00F238DD">
      <w:pPr>
        <w:pStyle w:val="ConsPlusNormal"/>
        <w:ind w:firstLine="540"/>
        <w:jc w:val="both"/>
      </w:pPr>
      <w:bookmarkStart w:id="1" w:name="P103"/>
      <w:bookmarkEnd w:id="1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F238DD" w:rsidRDefault="00F238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960"/>
        <w:gridCol w:w="1920"/>
        <w:gridCol w:w="1560"/>
      </w:tblGrid>
      <w:tr w:rsidR="00F238DD">
        <w:trPr>
          <w:trHeight w:val="240"/>
        </w:trPr>
        <w:tc>
          <w:tcPr>
            <w:tcW w:w="9360" w:type="dxa"/>
            <w:gridSpan w:val="4"/>
          </w:tcPr>
          <w:p w:rsidR="00F238DD" w:rsidRDefault="00F238D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   Код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        услуги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238DD" w:rsidRDefault="00F238DD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Усредненный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показатель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кратности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A09.05.007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уровня железа     </w:t>
            </w:r>
          </w:p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сыворотки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A09.05.050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уровня 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фибриногена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A09.05.076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ферритина</w:t>
            </w:r>
            <w:proofErr w:type="spellEnd"/>
            <w:r>
              <w:t xml:space="preserve">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 крови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A09.05.187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активности фактора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IX в сыворотке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A09.05.188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активности фактора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VIII в сыворотке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A09.05.220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уровня антигена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фактора </w:t>
            </w:r>
            <w:proofErr w:type="spellStart"/>
            <w:r>
              <w:t>Виллебранда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основных групп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крови (A, B, 0)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резус-  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принадлежности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A12.05.007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подгруппы и других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групп крови меньшего значения  </w:t>
            </w:r>
          </w:p>
          <w:p w:rsidR="00F238DD" w:rsidRPr="00F238DD" w:rsidRDefault="00F238DD">
            <w:pPr>
              <w:pStyle w:val="ConsPlusNonformat"/>
              <w:jc w:val="both"/>
              <w:rPr>
                <w:lang w:val="en-US"/>
              </w:rPr>
            </w:pPr>
            <w:r w:rsidRPr="00F238DD">
              <w:rPr>
                <w:lang w:val="en-US"/>
              </w:rPr>
              <w:t xml:space="preserve">A-1, A-2, D, Cc, E, </w:t>
            </w:r>
            <w:proofErr w:type="spellStart"/>
            <w:r w:rsidRPr="00F238DD">
              <w:rPr>
                <w:lang w:val="en-US"/>
              </w:rPr>
              <w:t>Kell</w:t>
            </w:r>
            <w:proofErr w:type="spellEnd"/>
            <w:r w:rsidRPr="00F238DD">
              <w:rPr>
                <w:lang w:val="en-US"/>
              </w:rPr>
              <w:t xml:space="preserve">,   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t>Duffy</w:t>
            </w:r>
            <w:proofErr w:type="spellEnd"/>
            <w:r>
              <w:t xml:space="preserve">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A12.05.011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железосвязывающей</w:t>
            </w:r>
            <w:proofErr w:type="spellEnd"/>
            <w:r>
              <w:t xml:space="preserve">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способности сыворотки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A12.05.015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времени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кровотечения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A12.05.016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Исследование свой</w:t>
            </w:r>
            <w:proofErr w:type="gramStart"/>
            <w:r>
              <w:t>ств сг</w:t>
            </w:r>
            <w:proofErr w:type="gramEnd"/>
            <w:r>
              <w:t xml:space="preserve">устка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крови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A12.05.017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агрегации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тромбоцитов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A12.05.027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  <w:r>
              <w:t xml:space="preserve">    </w:t>
            </w:r>
          </w:p>
          <w:p w:rsidR="00F238DD" w:rsidRDefault="00F238DD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крови или в плазме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A12.05.028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времени 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A12.05.035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активности и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свойств фактора </w:t>
            </w:r>
            <w:proofErr w:type="spellStart"/>
            <w:r>
              <w:t>Виллебранда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крови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A12.05.035.002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Анализ </w:t>
            </w:r>
            <w:proofErr w:type="spellStart"/>
            <w:r>
              <w:t>мультимеров</w:t>
            </w:r>
            <w:proofErr w:type="spellEnd"/>
            <w:r>
              <w:t xml:space="preserve"> фактора  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t>Виллебранда</w:t>
            </w:r>
            <w:proofErr w:type="spellEnd"/>
            <w:r>
              <w:t xml:space="preserve"> в плазме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A12.05.035.003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t>Коллагенсвязывающий</w:t>
            </w:r>
            <w:proofErr w:type="spellEnd"/>
            <w:r>
              <w:t xml:space="preserve"> тест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A12.05.035.004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Специфический тест способности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фактора </w:t>
            </w:r>
            <w:proofErr w:type="spellStart"/>
            <w:r>
              <w:t>Виллебранда</w:t>
            </w:r>
            <w:proofErr w:type="spellEnd"/>
            <w:r>
              <w:t xml:space="preserve"> связывать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фактор VIII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A12.05.039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времени 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свертывания плазмы крови,     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>активированного</w:t>
            </w:r>
            <w:proofErr w:type="gramEnd"/>
            <w:r>
              <w:t xml:space="preserve"> каолином и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(или) </w:t>
            </w:r>
            <w:proofErr w:type="spellStart"/>
            <w:r>
              <w:t>кефалином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A12.05.049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активности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ингибиторов к фактору VIII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плазме крови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A12.05.054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адгезии           </w:t>
            </w:r>
          </w:p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тромбоцитов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A12.06.011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Проведение реакции </w:t>
            </w:r>
            <w:proofErr w:type="spellStart"/>
            <w:r>
              <w:t>Вассермана</w:t>
            </w:r>
            <w:proofErr w:type="spellEnd"/>
            <w:r>
              <w:t xml:space="preserve">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(RW)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A26.06.034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антител классов M, </w:t>
            </w:r>
          </w:p>
          <w:p w:rsidR="00F238DD" w:rsidRDefault="00F238DD">
            <w:pPr>
              <w:pStyle w:val="ConsPlusNonformat"/>
              <w:jc w:val="both"/>
            </w:pPr>
            <w:r>
              <w:t>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к вирусу гепатита </w:t>
            </w:r>
          </w:p>
          <w:p w:rsidR="00F238DD" w:rsidRPr="00F238DD" w:rsidRDefault="00F238DD">
            <w:pPr>
              <w:pStyle w:val="ConsPlusNonformat"/>
              <w:jc w:val="both"/>
              <w:rPr>
                <w:lang w:val="en-US"/>
              </w:rPr>
            </w:pPr>
            <w:r w:rsidRPr="00F238DD">
              <w:rPr>
                <w:lang w:val="en-US"/>
              </w:rPr>
              <w:t xml:space="preserve">A (Hepatitis A virus) </w:t>
            </w:r>
            <w:r>
              <w:t>в</w:t>
            </w:r>
            <w:r w:rsidRPr="00F238DD">
              <w:rPr>
                <w:lang w:val="en-US"/>
              </w:rPr>
              <w:t xml:space="preserve"> </w:t>
            </w:r>
            <w:r>
              <w:t>крови</w:t>
            </w:r>
            <w:r w:rsidRPr="00F238DD">
              <w:rPr>
                <w:lang w:val="en-US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антигена к вирусу 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</w:t>
            </w:r>
            <w:proofErr w:type="gramEnd"/>
          </w:p>
          <w:p w:rsidR="00F238DD" w:rsidRDefault="00F238DD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антител классов M, </w:t>
            </w:r>
          </w:p>
          <w:p w:rsidR="00F238DD" w:rsidRDefault="00F238DD">
            <w:pPr>
              <w:pStyle w:val="ConsPlusNonformat"/>
              <w:jc w:val="both"/>
            </w:pPr>
            <w:r>
              <w:t>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      </w:t>
            </w:r>
          </w:p>
          <w:p w:rsidR="00F238DD" w:rsidRPr="00F238DD" w:rsidRDefault="00F238DD">
            <w:pPr>
              <w:pStyle w:val="ConsPlusNonformat"/>
              <w:jc w:val="both"/>
              <w:rPr>
                <w:lang w:val="en-US"/>
              </w:rPr>
            </w:pPr>
            <w:r>
              <w:t>гепатиту</w:t>
            </w:r>
            <w:r w:rsidRPr="00F238DD">
              <w:rPr>
                <w:lang w:val="en-US"/>
              </w:rPr>
              <w:t xml:space="preserve"> C (Hepatitis C virus)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 крови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A26.06.043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антител классов M, </w:t>
            </w:r>
          </w:p>
          <w:p w:rsidR="00F238DD" w:rsidRDefault="00F238DD">
            <w:pPr>
              <w:pStyle w:val="ConsPlusNonformat"/>
              <w:jc w:val="both"/>
            </w:pPr>
            <w:r>
              <w:t>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гепатита </w:t>
            </w:r>
          </w:p>
          <w:p w:rsidR="00F238DD" w:rsidRDefault="00F238DD">
            <w:pPr>
              <w:pStyle w:val="ConsPlusNonformat"/>
              <w:jc w:val="both"/>
            </w:pPr>
            <w:r>
              <w:t>D (</w:t>
            </w:r>
            <w:proofErr w:type="spellStart"/>
            <w:r>
              <w:t>Hepatitis</w:t>
            </w:r>
            <w:proofErr w:type="spellEnd"/>
            <w:r>
              <w:t xml:space="preserve"> D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A26.06.044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антител классов M, </w:t>
            </w:r>
          </w:p>
          <w:p w:rsidR="00F238DD" w:rsidRDefault="00F238DD">
            <w:pPr>
              <w:pStyle w:val="ConsPlusNonformat"/>
              <w:jc w:val="both"/>
            </w:pPr>
            <w:r>
              <w:t>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гепатита </w:t>
            </w:r>
          </w:p>
          <w:p w:rsidR="00F238DD" w:rsidRPr="00F238DD" w:rsidRDefault="00F238DD">
            <w:pPr>
              <w:pStyle w:val="ConsPlusNonformat"/>
              <w:jc w:val="both"/>
              <w:rPr>
                <w:lang w:val="en-US"/>
              </w:rPr>
            </w:pPr>
            <w:r w:rsidRPr="00F238DD">
              <w:rPr>
                <w:lang w:val="en-US"/>
              </w:rPr>
              <w:t xml:space="preserve">E (Hepatitis E virus) </w:t>
            </w:r>
            <w:r>
              <w:t>в</w:t>
            </w:r>
            <w:r w:rsidRPr="00F238DD">
              <w:rPr>
                <w:lang w:val="en-US"/>
              </w:rPr>
              <w:t xml:space="preserve"> </w:t>
            </w:r>
            <w:r>
              <w:t>крови</w:t>
            </w:r>
            <w:r w:rsidRPr="00F238DD">
              <w:rPr>
                <w:lang w:val="en-US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антител классов M, </w:t>
            </w:r>
          </w:p>
          <w:p w:rsidR="00F238DD" w:rsidRDefault="00F238DD">
            <w:pPr>
              <w:pStyle w:val="ConsPlusNonformat"/>
              <w:jc w:val="both"/>
            </w:pPr>
            <w:r>
              <w:t>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иммунодефицита человека ВИЧ-1 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</w:t>
            </w:r>
            <w:proofErr w:type="gramEnd"/>
          </w:p>
          <w:p w:rsidR="00F238DD" w:rsidRDefault="00F238DD">
            <w:pPr>
              <w:pStyle w:val="ConsPlusNonformat"/>
              <w:jc w:val="both"/>
            </w:pPr>
            <w:r>
              <w:t xml:space="preserve">HIV 1) в крови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антител классов M, </w:t>
            </w:r>
          </w:p>
          <w:p w:rsidR="00F238DD" w:rsidRDefault="00F238DD">
            <w:pPr>
              <w:pStyle w:val="ConsPlusNonformat"/>
              <w:jc w:val="both"/>
            </w:pPr>
            <w:r>
              <w:t>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иммунодефицита человека ВИЧ-2 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</w:t>
            </w:r>
            <w:proofErr w:type="gramEnd"/>
          </w:p>
          <w:p w:rsidR="00F238DD" w:rsidRDefault="00F238DD">
            <w:pPr>
              <w:pStyle w:val="ConsPlusNonformat"/>
              <w:jc w:val="both"/>
            </w:pPr>
            <w:r>
              <w:t xml:space="preserve">HIV 2) в крови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A26.06.063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антител классов M, </w:t>
            </w:r>
          </w:p>
          <w:p w:rsidR="00F238DD" w:rsidRDefault="00F238DD">
            <w:pPr>
              <w:pStyle w:val="ConsPlusNonformat"/>
              <w:jc w:val="both"/>
            </w:pPr>
            <w:r>
              <w:t>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парвовирусу</w:t>
            </w:r>
            <w:proofErr w:type="spellEnd"/>
            <w:r>
              <w:t xml:space="preserve"> B19 </w:t>
            </w:r>
          </w:p>
          <w:p w:rsidR="00F238DD" w:rsidRDefault="00F238DD">
            <w:pPr>
              <w:pStyle w:val="ConsPlusNonformat"/>
              <w:jc w:val="both"/>
            </w:pPr>
            <w:r>
              <w:t>(</w:t>
            </w:r>
            <w:proofErr w:type="spellStart"/>
            <w:r>
              <w:t>Parvovirus</w:t>
            </w:r>
            <w:proofErr w:type="spellEnd"/>
            <w:r>
              <w:t xml:space="preserve"> B19)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Общий (клинический) анализ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Анализ крови биохимический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общетерапевтический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Анализ мочи общий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F238DD" w:rsidRDefault="00F238D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960"/>
        <w:gridCol w:w="1920"/>
        <w:gridCol w:w="1560"/>
      </w:tblGrid>
      <w:tr w:rsidR="00F238DD">
        <w:trPr>
          <w:trHeight w:val="240"/>
        </w:trPr>
        <w:tc>
          <w:tcPr>
            <w:tcW w:w="9360" w:type="dxa"/>
            <w:gridSpan w:val="4"/>
          </w:tcPr>
          <w:p w:rsidR="00F238DD" w:rsidRDefault="00F238DD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   Код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        услуги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238DD" w:rsidRDefault="00F238DD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Усредненный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показатель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кратности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A03.16.001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A03.18.001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Толстокишечная эндоскопия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A03.19.002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t>Ректороманоскопия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A04.04.001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Ультразвуковое исследование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сустава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A04.12.002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Ультразвуковая допплерография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сосудов (артерий и вен)        </w:t>
            </w:r>
          </w:p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верхних 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>A04.12.002.001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Ультразвуковая допплерография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сосудов (артерий и вен) нижних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конечностей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A04.16.001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Ультразвуковое исследование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органов брюшной полости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(комплексное)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Ультразвуковое исследование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матки и придатков           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2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A04.28.002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Ультразвуковое исследование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мочевыводящих путей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A04.30.003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Ультразвуковое исследование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забрюшинного пространства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A05.04.001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Магнитно-резонансная          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 xml:space="preserve">томография суставов (один      </w:t>
            </w:r>
            <w:proofErr w:type="gramEnd"/>
          </w:p>
          <w:p w:rsidR="00F238DD" w:rsidRDefault="00F238DD">
            <w:pPr>
              <w:pStyle w:val="ConsPlusNonformat"/>
              <w:jc w:val="both"/>
            </w:pPr>
            <w:r>
              <w:t xml:space="preserve">сустав)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Регистрация         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электрокардиограммы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A05.14.001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Магнитно-резонансная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томография органов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полости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Магнитно-резонансная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томография головного мозга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A06.03.002.003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Спиральная компьютерная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томография головы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A06.04.003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локтевого</w:t>
            </w:r>
            <w:proofErr w:type="gramEnd"/>
            <w:r>
              <w:t xml:space="preserve">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сустава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A06.04.005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коленного</w:t>
            </w:r>
            <w:proofErr w:type="gramEnd"/>
            <w:r>
              <w:t xml:space="preserve">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сустава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A06.04.012    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голеностопного</w:t>
            </w:r>
            <w:proofErr w:type="gramEnd"/>
            <w:r>
              <w:t xml:space="preserve">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сустава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A06.04.017.001</w:t>
            </w:r>
          </w:p>
        </w:tc>
        <w:tc>
          <w:tcPr>
            <w:tcW w:w="39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Спиральная компьютерная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томография сустава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</w:t>
            </w:r>
          </w:p>
        </w:tc>
      </w:tr>
    </w:tbl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F238DD" w:rsidRDefault="00F238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720"/>
        <w:gridCol w:w="2040"/>
        <w:gridCol w:w="1680"/>
      </w:tblGrid>
      <w:tr w:rsidR="00F238DD">
        <w:trPr>
          <w:trHeight w:val="240"/>
        </w:trPr>
        <w:tc>
          <w:tcPr>
            <w:tcW w:w="9360" w:type="dxa"/>
            <w:gridSpan w:val="4"/>
          </w:tcPr>
          <w:p w:rsidR="00F238DD" w:rsidRDefault="00F238DD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   Код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B01.001.002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врача-акушера-гинеколога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B01.003.002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Осмотр (консультация)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врачом-анестезиологом-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B01.005.003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гематологом с наблюдением и  </w:t>
            </w:r>
          </w:p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уходом среднего и младшего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B01.010.002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хирурга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B01.020.005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 по </w:t>
            </w:r>
            <w:proofErr w:type="gramStart"/>
            <w:r>
              <w:t>лечебной</w:t>
            </w:r>
            <w:proofErr w:type="gramEnd"/>
            <w:r>
              <w:t xml:space="preserve"> 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физкультуре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B01.031.002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B01.043.002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врача-сердечно-сосудистого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хирурга </w:t>
            </w:r>
            <w:proofErr w:type="gramStart"/>
            <w:r>
              <w:t>повторный</w:t>
            </w:r>
            <w:proofErr w:type="gram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B01.050.002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 - травматолога-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ортопеда </w:t>
            </w:r>
            <w:proofErr w:type="gramStart"/>
            <w:r>
              <w:t>повторный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B01.054.001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Осмотр (консультация) врача-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физиотерапевта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B01.064.004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врача-стоматолога детского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B01.067.002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врача-стоматолога-хирурга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B02.069.002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gramStart"/>
            <w:r>
              <w:t xml:space="preserve">Прием (тестирование,         </w:t>
            </w:r>
            <w:proofErr w:type="gramEnd"/>
          </w:p>
          <w:p w:rsidR="00F238DD" w:rsidRDefault="00F238DD">
            <w:pPr>
              <w:pStyle w:val="ConsPlusNonformat"/>
              <w:jc w:val="both"/>
            </w:pPr>
            <w:r>
              <w:t xml:space="preserve">консультация) </w:t>
            </w:r>
            <w:proofErr w:type="gramStart"/>
            <w:r>
              <w:t>медицинского</w:t>
            </w:r>
            <w:proofErr w:type="gramEnd"/>
            <w:r>
              <w:t xml:space="preserve">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психолога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F238DD" w:rsidRDefault="00F238D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720"/>
        <w:gridCol w:w="2040"/>
        <w:gridCol w:w="1680"/>
      </w:tblGrid>
      <w:tr w:rsidR="00F238DD">
        <w:trPr>
          <w:trHeight w:val="240"/>
        </w:trPr>
        <w:tc>
          <w:tcPr>
            <w:tcW w:w="9360" w:type="dxa"/>
            <w:gridSpan w:val="4"/>
          </w:tcPr>
          <w:p w:rsidR="00F238DD" w:rsidRDefault="00F238D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   Код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A09.05.076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t>ферритина</w:t>
            </w:r>
            <w:proofErr w:type="spellEnd"/>
            <w:r>
              <w:t xml:space="preserve">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A09.05.188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активности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фактора VIII в сыворотке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A09.05.220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уровня антигена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фактора </w:t>
            </w:r>
            <w:proofErr w:type="spellStart"/>
            <w:r>
              <w:t>Виллебранда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             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t>железосвязывающей</w:t>
            </w:r>
            <w:proofErr w:type="spellEnd"/>
            <w:r>
              <w:t xml:space="preserve"> 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способности сыворотки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A12.05.015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времени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кровотечения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A12.05.016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Исследование свой</w:t>
            </w:r>
            <w:proofErr w:type="gramStart"/>
            <w:r>
              <w:t>ств сг</w:t>
            </w:r>
            <w:proofErr w:type="gramEnd"/>
            <w:r>
              <w:t xml:space="preserve">устка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A12.05.017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агрегации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тромбоцитов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A12.05.027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  <w:r>
              <w:t xml:space="preserve">  </w:t>
            </w:r>
          </w:p>
          <w:p w:rsidR="00F238DD" w:rsidRDefault="00F238DD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времени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 крови или в плазме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A12.05.028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времени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A12.05.035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активности и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свойств фактора </w:t>
            </w:r>
            <w:proofErr w:type="spellStart"/>
            <w:r>
              <w:t>Виллебранда</w:t>
            </w:r>
            <w:proofErr w:type="spellEnd"/>
            <w:r>
              <w:t xml:space="preserve">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11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A12.05.035.002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Анализ </w:t>
            </w:r>
            <w:proofErr w:type="spellStart"/>
            <w:r>
              <w:t>мультимеров</w:t>
            </w:r>
            <w:proofErr w:type="spellEnd"/>
            <w:r>
              <w:t xml:space="preserve"> фактора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t>Виллебранда</w:t>
            </w:r>
            <w:proofErr w:type="spellEnd"/>
            <w:r>
              <w:t xml:space="preserve"> в плазме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A12.05.035.003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t>Коллагенсвязывающий</w:t>
            </w:r>
            <w:proofErr w:type="spellEnd"/>
            <w:r>
              <w:t xml:space="preserve"> тест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A12.05.035.004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Специфический тест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способности фактора       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t>Виллебранда</w:t>
            </w:r>
            <w:proofErr w:type="spellEnd"/>
            <w:r>
              <w:t xml:space="preserve"> связывать фактор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VIII крови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A12.05.039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Определение времени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свертывания плазмы крови,   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>активированного</w:t>
            </w:r>
            <w:proofErr w:type="gramEnd"/>
            <w:r>
              <w:t xml:space="preserve"> каолином и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(или) </w:t>
            </w:r>
            <w:proofErr w:type="spellStart"/>
            <w:r>
              <w:t>кефалином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A12.05.054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Исследование адгезии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тромбоцитов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238DD" w:rsidRDefault="00F238D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720"/>
        <w:gridCol w:w="2040"/>
        <w:gridCol w:w="1680"/>
      </w:tblGrid>
      <w:tr w:rsidR="00F238DD">
        <w:trPr>
          <w:trHeight w:val="240"/>
        </w:trPr>
        <w:tc>
          <w:tcPr>
            <w:tcW w:w="9360" w:type="dxa"/>
            <w:gridSpan w:val="4"/>
          </w:tcPr>
          <w:p w:rsidR="00F238DD" w:rsidRDefault="00F238DD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   Код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A03.16.001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A03.18.001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Толстокишечная эндоскопия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A03.19.002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t>Ректороманоскопия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A04.04.001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сустава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A04.12.002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Ультразвуковая    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допплерография сосудов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(артерий и вен) верхних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конечностей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A04.12.002.001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Ультразвуковая    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допплерография сосудов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(артерий и вен) нижних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конечностей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матки и придатков         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A04.30.003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забрюшинного пространства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 xml:space="preserve">A05.14.001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томография органов </w:t>
            </w:r>
            <w:proofErr w:type="gramStart"/>
            <w:r>
              <w:t>брюшной</w:t>
            </w:r>
            <w:proofErr w:type="gramEnd"/>
            <w:r>
              <w:t xml:space="preserve">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полости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>A06.04.017.001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Спиральная компьютерная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томография сустава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 </w:t>
            </w:r>
          </w:p>
        </w:tc>
      </w:tr>
    </w:tbl>
    <w:p w:rsidR="00F238DD" w:rsidRDefault="00F238D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720"/>
        <w:gridCol w:w="2040"/>
        <w:gridCol w:w="1680"/>
      </w:tblGrid>
      <w:tr w:rsidR="00F238DD">
        <w:trPr>
          <w:trHeight w:val="240"/>
        </w:trPr>
        <w:tc>
          <w:tcPr>
            <w:tcW w:w="9360" w:type="dxa"/>
            <w:gridSpan w:val="4"/>
          </w:tcPr>
          <w:p w:rsidR="00F238DD" w:rsidRDefault="00F238DD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   Код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A03.16.001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A03.18.001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Толстокишечная эндоскопия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A03.19.002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t>Ректороманоскопия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A11.04.004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Внутрисуставное введение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лекарственных препаратов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A11.12.001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Катетеризация </w:t>
            </w:r>
            <w:proofErr w:type="gramStart"/>
            <w:r>
              <w:t>подключичной</w:t>
            </w:r>
            <w:proofErr w:type="gramEnd"/>
            <w:r>
              <w:t xml:space="preserve"> и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других центральных вен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A16.04.002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Терапевтическая аспирация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содержимого сустава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Анестезиологическое пособие 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 xml:space="preserve">(включая раннее              </w:t>
            </w:r>
            <w:proofErr w:type="gramEnd"/>
          </w:p>
          <w:p w:rsidR="00F238DD" w:rsidRDefault="00F238DD">
            <w:pPr>
              <w:pStyle w:val="ConsPlusNonformat"/>
              <w:jc w:val="both"/>
            </w:pPr>
            <w:r>
              <w:t xml:space="preserve">послеоперационное ведение)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F238DD" w:rsidRDefault="00F238D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720"/>
        <w:gridCol w:w="2040"/>
        <w:gridCol w:w="1680"/>
      </w:tblGrid>
      <w:tr w:rsidR="00F238DD">
        <w:trPr>
          <w:trHeight w:val="240"/>
        </w:trPr>
        <w:tc>
          <w:tcPr>
            <w:tcW w:w="9360" w:type="dxa"/>
            <w:gridSpan w:val="4"/>
          </w:tcPr>
          <w:p w:rsidR="00F238DD" w:rsidRDefault="00F238DD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   Код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A13.29.003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Психологическая адаптация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A13.29.007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Психологическая коррекция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A17.03.006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Воздействие токами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ультравысокой частоты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костной патологии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A17.03.007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полями при костной патологии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A17.29.003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препаратов методом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электрофореза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неуточненных </w:t>
            </w:r>
            <w:proofErr w:type="gramStart"/>
            <w:r>
              <w:t>заболеваниях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A17.30.017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электрическим</w:t>
            </w:r>
            <w:proofErr w:type="gramEnd"/>
            <w:r>
              <w:t xml:space="preserve">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полем ультравысокой частоты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(ЭП УВЧ)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A17.30.018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электромагнитным</w:t>
            </w:r>
            <w:proofErr w:type="gramEnd"/>
            <w:r>
              <w:t xml:space="preserve">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излучением </w:t>
            </w:r>
            <w:proofErr w:type="gramStart"/>
            <w:r>
              <w:t>дециметрового</w:t>
            </w:r>
            <w:proofErr w:type="gramEnd"/>
            <w:r>
              <w:t xml:space="preserve">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диапазона (ДМВ)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lastRenderedPageBreak/>
              <w:t>A17.30.019.001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полями при заболеваниях мышц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A19.04.001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и травмах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суставов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A19.05.001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системы органов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кроветворения и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F238D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A22.04.002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Воздействие ультразвуком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суставов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  </w:t>
            </w:r>
          </w:p>
        </w:tc>
      </w:tr>
    </w:tbl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238DD" w:rsidRDefault="00F238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2016"/>
        <w:gridCol w:w="2016"/>
        <w:gridCol w:w="1536"/>
        <w:gridCol w:w="1056"/>
        <w:gridCol w:w="672"/>
        <w:gridCol w:w="768"/>
      </w:tblGrid>
      <w:tr w:rsidR="00F238DD">
        <w:trPr>
          <w:trHeight w:val="160"/>
        </w:trPr>
        <w:tc>
          <w:tcPr>
            <w:tcW w:w="864" w:type="dxa"/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 Код  </w:t>
            </w:r>
          </w:p>
        </w:tc>
        <w:tc>
          <w:tcPr>
            <w:tcW w:w="2016" w:type="dxa"/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    Анатомо-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   химическая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</w:t>
            </w:r>
          </w:p>
        </w:tc>
        <w:tc>
          <w:tcPr>
            <w:tcW w:w="2016" w:type="dxa"/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  Наименование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 лекарственного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 препарата </w:t>
            </w:r>
            <w:hyperlink w:anchor="P660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672" w:type="dxa"/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ССД </w:t>
            </w:r>
          </w:p>
          <w:p w:rsidR="00F238DD" w:rsidRDefault="00DD2DFD">
            <w:pPr>
              <w:pStyle w:val="ConsPlusNonformat"/>
              <w:jc w:val="both"/>
            </w:pPr>
            <w:hyperlink w:anchor="P661" w:history="1">
              <w:r w:rsidR="00F238DD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768" w:type="dxa"/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 СКД  </w:t>
            </w:r>
          </w:p>
          <w:p w:rsidR="00F238DD" w:rsidRDefault="00DD2DFD">
            <w:pPr>
              <w:pStyle w:val="ConsPlusNonformat"/>
              <w:jc w:val="both"/>
            </w:pPr>
            <w:hyperlink w:anchor="P662" w:history="1">
              <w:r w:rsidR="00F238DD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B02AA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Аминокапроновая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5000 </w:t>
            </w: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45000 </w:t>
            </w: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Транексамовая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1000 </w:t>
            </w: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9000  </w:t>
            </w: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B02BD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>Факторы свертывания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0,95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Фактор свертывания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>крови VIII + Фактор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Виллебранда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1000 </w:t>
            </w: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9000  </w:t>
            </w: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B02BX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системные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гемостатики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Этамзилат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750  </w:t>
            </w: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6750  </w:t>
            </w: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B03AA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Пероральные 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двухвалентного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железа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Железа сульфат     </w:t>
            </w: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100  </w:t>
            </w: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900   </w:t>
            </w: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B03AB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Пероральные 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трехвалентного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железа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Железа [III]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гидроксид       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полимальтозат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100  </w:t>
            </w: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900   </w:t>
            </w: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B03AC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Парентеральные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трехвалентного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железа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Железа [III]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гидроксида  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>сахарозный комплекс</w:t>
            </w: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2700 </w:t>
            </w: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24300 </w:t>
            </w: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G03AA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Гестагены и 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эстрогены,  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фиксированные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Дезогестрел</w:t>
            </w:r>
            <w:proofErr w:type="spellEnd"/>
            <w:r>
              <w:rPr>
                <w:sz w:val="16"/>
              </w:rPr>
              <w:t xml:space="preserve"> +   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Этинилэстрадиол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>Тер. Доз.</w:t>
            </w: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1    </w:t>
            </w: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9     </w:t>
            </w: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G03FA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Гестагены и 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эстрогены,   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фиксированные    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Диеногест</w:t>
            </w:r>
            <w:proofErr w:type="spellEnd"/>
            <w:r>
              <w:rPr>
                <w:sz w:val="16"/>
              </w:rPr>
              <w:t xml:space="preserve"> +     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Этинилэстрадиол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>Тер. Доз.</w:t>
            </w: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1    </w:t>
            </w: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9     </w:t>
            </w: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H01BA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Вазопрессин и его  </w:t>
            </w:r>
          </w:p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аналоги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</w:tr>
      <w:tr w:rsidR="00F238D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Десмопрессин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мкг      </w:t>
            </w:r>
          </w:p>
        </w:tc>
        <w:tc>
          <w:tcPr>
            <w:tcW w:w="672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9    </w:t>
            </w:r>
          </w:p>
        </w:tc>
        <w:tc>
          <w:tcPr>
            <w:tcW w:w="768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rPr>
                <w:sz w:val="16"/>
              </w:rPr>
              <w:t xml:space="preserve">81    </w:t>
            </w:r>
          </w:p>
        </w:tc>
      </w:tr>
    </w:tbl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F238DD" w:rsidRDefault="00F238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880"/>
        <w:gridCol w:w="1920"/>
        <w:gridCol w:w="1440"/>
      </w:tblGrid>
      <w:tr w:rsidR="00F238DD">
        <w:trPr>
          <w:trHeight w:val="240"/>
        </w:trPr>
        <w:tc>
          <w:tcPr>
            <w:tcW w:w="5880" w:type="dxa"/>
          </w:tcPr>
          <w:p w:rsidR="00F238DD" w:rsidRDefault="00F238DD">
            <w:pPr>
              <w:pStyle w:val="ConsPlusNonformat"/>
              <w:jc w:val="both"/>
            </w:pPr>
            <w:r>
              <w:t xml:space="preserve">      Наименование вида лечебного питания      </w:t>
            </w:r>
          </w:p>
        </w:tc>
        <w:tc>
          <w:tcPr>
            <w:tcW w:w="1920" w:type="dxa"/>
          </w:tcPr>
          <w:p w:rsidR="00F238DD" w:rsidRDefault="00F238DD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238DD" w:rsidRDefault="00F238DD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440" w:type="dxa"/>
          </w:tcPr>
          <w:p w:rsidR="00F238DD" w:rsidRDefault="00F238DD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F238DD">
        <w:trPr>
          <w:trHeight w:val="240"/>
        </w:trPr>
        <w:tc>
          <w:tcPr>
            <w:tcW w:w="58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химическим      </w:t>
            </w:r>
          </w:p>
          <w:p w:rsidR="00F238DD" w:rsidRDefault="00F238DD">
            <w:pPr>
              <w:pStyle w:val="ConsPlusNonformat"/>
              <w:jc w:val="both"/>
            </w:pPr>
            <w:proofErr w:type="spellStart"/>
            <w:r>
              <w:t>щажением</w:t>
            </w:r>
            <w:proofErr w:type="spellEnd"/>
            <w:r>
              <w:t xml:space="preserve">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</w:t>
            </w:r>
          </w:p>
        </w:tc>
      </w:tr>
      <w:tr w:rsidR="00F238DD">
        <w:trPr>
          <w:trHeight w:val="240"/>
        </w:trPr>
        <w:tc>
          <w:tcPr>
            <w:tcW w:w="58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Диетическая терапия при заболеваниях кишечника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(стол 3, 4, 4а, 4б, 4в, 4п)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</w:t>
            </w:r>
          </w:p>
        </w:tc>
      </w:tr>
      <w:tr w:rsidR="00F238DD">
        <w:trPr>
          <w:trHeight w:val="240"/>
        </w:trPr>
        <w:tc>
          <w:tcPr>
            <w:tcW w:w="58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Диетическая терапия при заболеваниях печени,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желчевыводящих путей и поджелудочной железы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(стол 5а, 5щ, 5л/ж, 5п)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</w:t>
            </w:r>
          </w:p>
        </w:tc>
      </w:tr>
      <w:tr w:rsidR="00F238DD">
        <w:trPr>
          <w:trHeight w:val="240"/>
        </w:trPr>
        <w:tc>
          <w:tcPr>
            <w:tcW w:w="58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Диетическая терапия при заболеваниях пищевода, </w:t>
            </w:r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 xml:space="preserve">желудка, двенадцатиперстной кишки (стол 1, 1а, </w:t>
            </w:r>
            <w:proofErr w:type="gramEnd"/>
          </w:p>
          <w:p w:rsidR="00F238DD" w:rsidRDefault="00F238DD">
            <w:pPr>
              <w:pStyle w:val="ConsPlusNonformat"/>
              <w:jc w:val="both"/>
            </w:pPr>
            <w:proofErr w:type="gramStart"/>
            <w:r>
              <w:t xml:space="preserve">1б, 2а, 2, 5р)            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</w:t>
            </w:r>
          </w:p>
        </w:tc>
      </w:tr>
      <w:tr w:rsidR="00F238DD">
        <w:trPr>
          <w:trHeight w:val="240"/>
        </w:trPr>
        <w:tc>
          <w:tcPr>
            <w:tcW w:w="58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Диетическая терапия при нормальном состоянии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органов пищеварения и отсутствии показаний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назначения специализированной диеты (стол 15)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</w:t>
            </w:r>
          </w:p>
        </w:tc>
      </w:tr>
      <w:tr w:rsidR="00F238DD">
        <w:trPr>
          <w:trHeight w:val="240"/>
        </w:trPr>
        <w:tc>
          <w:tcPr>
            <w:tcW w:w="58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Сухая адаптированная молочная смесь </w:t>
            </w:r>
            <w:proofErr w:type="gramStart"/>
            <w:r>
              <w:t>для</w:t>
            </w:r>
            <w:proofErr w:type="gramEnd"/>
            <w:r>
              <w:t xml:space="preserve">        </w:t>
            </w:r>
          </w:p>
          <w:p w:rsidR="00F238DD" w:rsidRDefault="00F238DD">
            <w:pPr>
              <w:pStyle w:val="ConsPlusNonformat"/>
              <w:jc w:val="both"/>
            </w:pPr>
            <w:r>
              <w:t xml:space="preserve">вскармливания детей с рождения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</w:t>
            </w:r>
          </w:p>
        </w:tc>
      </w:tr>
      <w:tr w:rsidR="00F238DD">
        <w:trPr>
          <w:trHeight w:val="240"/>
        </w:trPr>
        <w:tc>
          <w:tcPr>
            <w:tcW w:w="588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Основная лечебная диета (ОЛД)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0,15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238DD" w:rsidRDefault="00F238DD">
            <w:pPr>
              <w:pStyle w:val="ConsPlusNonformat"/>
              <w:jc w:val="both"/>
            </w:pPr>
            <w:r>
              <w:t xml:space="preserve">9         </w:t>
            </w:r>
          </w:p>
        </w:tc>
      </w:tr>
    </w:tbl>
    <w:p w:rsidR="00F238DD" w:rsidRDefault="00F238DD">
      <w:pPr>
        <w:pStyle w:val="ConsPlusNormal"/>
        <w:jc w:val="both"/>
      </w:pPr>
    </w:p>
    <w:p w:rsidR="00F238DD" w:rsidRDefault="00F238DD">
      <w:pPr>
        <w:pStyle w:val="ConsPlusNormal"/>
        <w:ind w:firstLine="540"/>
        <w:jc w:val="both"/>
      </w:pPr>
      <w:r>
        <w:t>--------------------------------</w:t>
      </w:r>
    </w:p>
    <w:p w:rsidR="00F238DD" w:rsidRDefault="00F238DD">
      <w:pPr>
        <w:pStyle w:val="ConsPlusNormal"/>
        <w:ind w:firstLine="540"/>
        <w:jc w:val="both"/>
      </w:pPr>
      <w:bookmarkStart w:id="2" w:name="P659"/>
      <w:bookmarkEnd w:id="2"/>
      <w:r>
        <w:t xml:space="preserve">&lt;*&gt; Международная статистическая </w:t>
      </w:r>
      <w:hyperlink r:id="rId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F238DD" w:rsidRDefault="00F238DD">
      <w:pPr>
        <w:pStyle w:val="ConsPlusNormal"/>
        <w:ind w:firstLine="540"/>
        <w:jc w:val="both"/>
      </w:pPr>
      <w:bookmarkStart w:id="3" w:name="P660"/>
      <w:bookmarkEnd w:id="3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238DD" w:rsidRDefault="00F238DD">
      <w:pPr>
        <w:pStyle w:val="ConsPlusNormal"/>
        <w:ind w:firstLine="540"/>
        <w:jc w:val="both"/>
      </w:pPr>
      <w:bookmarkStart w:id="4" w:name="P661"/>
      <w:bookmarkEnd w:id="4"/>
      <w:r>
        <w:t>&lt;***&gt; Средняя суточная доза.</w:t>
      </w:r>
    </w:p>
    <w:p w:rsidR="00F238DD" w:rsidRDefault="00F238DD">
      <w:pPr>
        <w:pStyle w:val="ConsPlusNormal"/>
        <w:ind w:firstLine="540"/>
        <w:jc w:val="both"/>
      </w:pPr>
      <w:bookmarkStart w:id="5" w:name="P662"/>
      <w:bookmarkEnd w:id="5"/>
      <w:r>
        <w:t>&lt;****&gt; Средняя курсовая доза.</w:t>
      </w:r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ind w:firstLine="540"/>
        <w:jc w:val="both"/>
      </w:pPr>
      <w:r>
        <w:t>Примечания:</w:t>
      </w:r>
    </w:p>
    <w:p w:rsidR="00F238DD" w:rsidRDefault="00F238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8DD" w:rsidRDefault="00F238DD">
      <w:pPr>
        <w:pStyle w:val="ConsPlusNormal"/>
        <w:ind w:firstLine="540"/>
        <w:jc w:val="both"/>
      </w:pPr>
      <w:bookmarkStart w:id="6" w:name="_GoBack"/>
      <w:bookmarkEnd w:id="6"/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</w:t>
      </w:r>
      <w:proofErr w:type="gramStart"/>
      <w:r>
        <w:t>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 (</w:t>
      </w:r>
      <w:hyperlink r:id="rId10" w:history="1">
        <w:r>
          <w:rPr>
            <w:color w:val="0000FF"/>
          </w:rPr>
          <w:t>п. 5 части 1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</w:t>
      </w:r>
      <w:proofErr w:type="gramEnd"/>
      <w:r>
        <w:t xml:space="preserve"> </w:t>
      </w:r>
      <w:proofErr w:type="gramStart"/>
      <w:r>
        <w:t xml:space="preserve">25.06.2012, N 26, </w:t>
      </w:r>
      <w:r>
        <w:lastRenderedPageBreak/>
        <w:t>ст. 3442)).</w:t>
      </w:r>
      <w:proofErr w:type="gramEnd"/>
    </w:p>
    <w:p w:rsidR="00F238DD" w:rsidRDefault="00F238DD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1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ind w:firstLine="540"/>
        <w:jc w:val="both"/>
      </w:pPr>
    </w:p>
    <w:p w:rsidR="00F238DD" w:rsidRDefault="00F238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83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DD"/>
    <w:rsid w:val="00324042"/>
    <w:rsid w:val="00DD2DFD"/>
    <w:rsid w:val="00E06AEB"/>
    <w:rsid w:val="00F2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8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3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38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3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3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38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38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38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8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3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38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3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3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38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38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38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9BD39C4911C6336214A550CC38723809B34CD4DAAB48929C4A357B01430C04C2644DDC682Em8y6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9BD39C4911C6336214A550CC38723809B34CD4DAAB48929C4A35m7yB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9BD39C4911C6336214A550CC3872380EBD42DCD5F6429AC546377C0E1C1B038B684FDB6E2887mEyEF" TargetMode="External"/><Relationship Id="rId11" Type="http://schemas.openxmlformats.org/officeDocument/2006/relationships/hyperlink" Target="consultantplus://offline/ref=CAEDBA938032CC649C252CB2FD8AA1D947A729A5FE9291CDF1399968EC7522FBBB565DBE7C4B54n9yF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AEDBA938032CC649C252CB2FD8AA1D947A729A5FE9291CDF1399968EC7522FBBB565DBE7C4B54n9y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EDBA938032CC649C252CB2FD8AA1D940A927ADF1CF9BC5A8359Bn6y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2016-11-24T05:50:00Z</dcterms:created>
  <dcterms:modified xsi:type="dcterms:W3CDTF">2016-12-12T05:45:00Z</dcterms:modified>
</cp:coreProperties>
</file>