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D5" w:rsidRDefault="001237D5" w:rsidP="00E20362">
      <w:pPr>
        <w:pStyle w:val="ConsPlusTitlePage"/>
      </w:pPr>
      <w:bookmarkStart w:id="0" w:name="_GoBack"/>
      <w:bookmarkEnd w:id="0"/>
    </w:p>
    <w:p w:rsidR="001237D5" w:rsidRDefault="001237D5">
      <w:pPr>
        <w:pStyle w:val="ConsPlusNormal"/>
        <w:outlineLvl w:val="0"/>
      </w:pPr>
      <w:r>
        <w:t>Зарегистрировано в Минюсте России 22 января 2013 г. N 26655</w:t>
      </w:r>
    </w:p>
    <w:p w:rsidR="001237D5" w:rsidRDefault="001237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7D5" w:rsidRDefault="001237D5">
      <w:pPr>
        <w:pStyle w:val="ConsPlusNormal"/>
      </w:pPr>
    </w:p>
    <w:p w:rsidR="001237D5" w:rsidRDefault="001237D5">
      <w:pPr>
        <w:pStyle w:val="ConsPlusTitle"/>
        <w:jc w:val="center"/>
      </w:pPr>
      <w:r>
        <w:t>МИНИСТЕРСТВО ЗДРАВООХРАНЕНИЯ РОССИЙСКОЙ ФЕДЕРАЦИИ</w:t>
      </w:r>
    </w:p>
    <w:p w:rsidR="001237D5" w:rsidRDefault="001237D5">
      <w:pPr>
        <w:pStyle w:val="ConsPlusTitle"/>
        <w:jc w:val="center"/>
      </w:pPr>
    </w:p>
    <w:p w:rsidR="001237D5" w:rsidRDefault="001237D5">
      <w:pPr>
        <w:pStyle w:val="ConsPlusTitle"/>
        <w:jc w:val="center"/>
      </w:pPr>
      <w:r>
        <w:t>ПРИКАЗ</w:t>
      </w:r>
    </w:p>
    <w:p w:rsidR="001237D5" w:rsidRDefault="001237D5">
      <w:pPr>
        <w:pStyle w:val="ConsPlusTitle"/>
        <w:jc w:val="center"/>
      </w:pPr>
      <w:r>
        <w:t>от 7 ноября 2012 г. N 615н</w:t>
      </w:r>
    </w:p>
    <w:p w:rsidR="001237D5" w:rsidRDefault="001237D5">
      <w:pPr>
        <w:pStyle w:val="ConsPlusTitle"/>
        <w:jc w:val="center"/>
      </w:pPr>
    </w:p>
    <w:p w:rsidR="001237D5" w:rsidRDefault="001237D5">
      <w:pPr>
        <w:pStyle w:val="ConsPlusTitle"/>
        <w:jc w:val="center"/>
      </w:pPr>
      <w:r>
        <w:t>ОБ УТВЕРЖДЕНИИ СТАНДАРТА</w:t>
      </w:r>
    </w:p>
    <w:p w:rsidR="001237D5" w:rsidRDefault="001237D5">
      <w:pPr>
        <w:pStyle w:val="ConsPlusTitle"/>
        <w:jc w:val="center"/>
      </w:pPr>
      <w:r>
        <w:t>СПЕЦИАЛИЗИРОВАННОЙ МЕДИЦИНСКОЙ ПОМОЩИ</w:t>
      </w:r>
    </w:p>
    <w:p w:rsidR="001237D5" w:rsidRDefault="001237D5">
      <w:pPr>
        <w:pStyle w:val="ConsPlusTitle"/>
        <w:jc w:val="center"/>
      </w:pPr>
      <w:r>
        <w:t>ПРИ НОВООБРАЗОВАНИЯХ ГИПОФИЗА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237D5" w:rsidRDefault="001237D5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новообразованиях гипофиза согласно приложению.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jc w:val="right"/>
      </w:pPr>
      <w:r>
        <w:t>Министр</w:t>
      </w:r>
    </w:p>
    <w:p w:rsidR="001237D5" w:rsidRDefault="001237D5">
      <w:pPr>
        <w:pStyle w:val="ConsPlusNormal"/>
        <w:jc w:val="right"/>
      </w:pPr>
      <w:r>
        <w:t>В.И.СКВОРЦОВА</w:t>
      </w:r>
    </w:p>
    <w:p w:rsidR="001237D5" w:rsidRDefault="001237D5">
      <w:pPr>
        <w:pStyle w:val="ConsPlusNormal"/>
        <w:jc w:val="right"/>
      </w:pPr>
    </w:p>
    <w:p w:rsidR="00782CB0" w:rsidRDefault="00782CB0" w:rsidP="00782CB0">
      <w:pPr>
        <w:pStyle w:val="ConsPlusNormal"/>
        <w:ind w:firstLine="540"/>
        <w:jc w:val="both"/>
      </w:pPr>
    </w:p>
    <w:p w:rsidR="001237D5" w:rsidRDefault="001237D5">
      <w:pPr>
        <w:pStyle w:val="ConsPlusNormal"/>
        <w:jc w:val="right"/>
      </w:pPr>
    </w:p>
    <w:p w:rsidR="001237D5" w:rsidRDefault="001237D5">
      <w:pPr>
        <w:pStyle w:val="ConsPlusNormal"/>
        <w:jc w:val="right"/>
      </w:pPr>
    </w:p>
    <w:p w:rsidR="001237D5" w:rsidRDefault="001237D5">
      <w:pPr>
        <w:pStyle w:val="ConsPlusNormal"/>
        <w:jc w:val="right"/>
      </w:pPr>
    </w:p>
    <w:p w:rsidR="001237D5" w:rsidRDefault="001237D5">
      <w:pPr>
        <w:pStyle w:val="ConsPlusNormal"/>
        <w:jc w:val="right"/>
        <w:outlineLvl w:val="0"/>
      </w:pPr>
      <w:r>
        <w:t>Приложение</w:t>
      </w:r>
    </w:p>
    <w:p w:rsidR="001237D5" w:rsidRDefault="001237D5">
      <w:pPr>
        <w:pStyle w:val="ConsPlusNormal"/>
        <w:jc w:val="right"/>
      </w:pPr>
      <w:r>
        <w:t>к приказу Министерства здравоохранения</w:t>
      </w:r>
    </w:p>
    <w:p w:rsidR="001237D5" w:rsidRDefault="001237D5">
      <w:pPr>
        <w:pStyle w:val="ConsPlusNormal"/>
        <w:jc w:val="right"/>
      </w:pPr>
      <w:r>
        <w:t>Российской Федерации</w:t>
      </w:r>
    </w:p>
    <w:p w:rsidR="001237D5" w:rsidRDefault="001237D5">
      <w:pPr>
        <w:pStyle w:val="ConsPlusNormal"/>
        <w:jc w:val="right"/>
      </w:pPr>
      <w:r>
        <w:t>от 7 ноября 2012 г. N 615н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Title"/>
        <w:jc w:val="center"/>
      </w:pPr>
      <w:bookmarkStart w:id="1" w:name="P28"/>
      <w:bookmarkEnd w:id="1"/>
      <w:r>
        <w:t>СТАНДАРТ</w:t>
      </w:r>
    </w:p>
    <w:p w:rsidR="001237D5" w:rsidRDefault="001237D5">
      <w:pPr>
        <w:pStyle w:val="ConsPlusTitle"/>
        <w:jc w:val="center"/>
      </w:pPr>
      <w:r>
        <w:t>СПЕЦИАЛИЗИРОВАННОЙ МЕДИЦИНСКОЙ ПОМОЩИ</w:t>
      </w:r>
    </w:p>
    <w:p w:rsidR="001237D5" w:rsidRDefault="001237D5">
      <w:pPr>
        <w:pStyle w:val="ConsPlusTitle"/>
        <w:jc w:val="center"/>
      </w:pPr>
      <w:r>
        <w:t>ПРИ НОВООБРАЗОВАНИЯХ ГИПОФИЗА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237D5" w:rsidRDefault="001237D5">
      <w:pPr>
        <w:pStyle w:val="ConsPlusNormal"/>
        <w:ind w:firstLine="540"/>
        <w:jc w:val="both"/>
      </w:pPr>
      <w:r>
        <w:t>Пол: любой</w:t>
      </w:r>
    </w:p>
    <w:p w:rsidR="001237D5" w:rsidRDefault="001237D5">
      <w:pPr>
        <w:pStyle w:val="ConsPlusNormal"/>
        <w:ind w:firstLine="540"/>
        <w:jc w:val="both"/>
      </w:pPr>
      <w:r>
        <w:t>Фаза: любая</w:t>
      </w:r>
    </w:p>
    <w:p w:rsidR="001237D5" w:rsidRDefault="001237D5">
      <w:pPr>
        <w:pStyle w:val="ConsPlusNormal"/>
        <w:ind w:firstLine="540"/>
        <w:jc w:val="both"/>
      </w:pPr>
      <w:r>
        <w:t>Стадия: любая</w:t>
      </w:r>
    </w:p>
    <w:p w:rsidR="001237D5" w:rsidRDefault="001237D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237D5" w:rsidRDefault="001237D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237D5" w:rsidRDefault="001237D5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237D5" w:rsidRDefault="001237D5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1237D5" w:rsidRDefault="001237D5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585" w:history="1">
        <w:r>
          <w:rPr>
            <w:color w:val="0000FF"/>
          </w:rPr>
          <w:t>&lt;*&gt;</w:t>
        </w:r>
      </w:hyperlink>
    </w:p>
    <w:p w:rsidR="001237D5" w:rsidRDefault="001237D5">
      <w:pPr>
        <w:pStyle w:val="ConsPlusNormal"/>
        <w:ind w:firstLine="540"/>
        <w:jc w:val="both"/>
      </w:pPr>
      <w:r>
        <w:t>Нозологические единицы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Cell"/>
        <w:jc w:val="both"/>
      </w:pPr>
      <w:r>
        <w:t xml:space="preserve">            </w:t>
      </w:r>
      <w:hyperlink r:id="rId7" w:history="1">
        <w:r>
          <w:rPr>
            <w:color w:val="0000FF"/>
          </w:rPr>
          <w:t>C75</w:t>
        </w:r>
      </w:hyperlink>
      <w:r>
        <w:t xml:space="preserve">    Злокачественные новообразования других эндокринных желез</w:t>
      </w:r>
    </w:p>
    <w:p w:rsidR="001237D5" w:rsidRDefault="001237D5">
      <w:pPr>
        <w:pStyle w:val="ConsPlusCell"/>
        <w:jc w:val="both"/>
      </w:pPr>
      <w:r>
        <w:t xml:space="preserve">                   и родственных структур</w:t>
      </w:r>
    </w:p>
    <w:p w:rsidR="001237D5" w:rsidRDefault="001237D5">
      <w:pPr>
        <w:pStyle w:val="ConsPlusCell"/>
        <w:jc w:val="both"/>
      </w:pPr>
      <w:r>
        <w:t xml:space="preserve">            </w:t>
      </w:r>
      <w:hyperlink r:id="rId8" w:history="1">
        <w:r>
          <w:rPr>
            <w:color w:val="0000FF"/>
          </w:rPr>
          <w:t>C75.1</w:t>
        </w:r>
      </w:hyperlink>
      <w:r>
        <w:t xml:space="preserve">  Гипофиза</w:t>
      </w:r>
    </w:p>
    <w:p w:rsidR="001237D5" w:rsidRDefault="001237D5">
      <w:pPr>
        <w:pStyle w:val="ConsPlusCell"/>
        <w:jc w:val="both"/>
      </w:pPr>
      <w:r>
        <w:t xml:space="preserve">            </w:t>
      </w:r>
      <w:hyperlink r:id="rId9" w:history="1">
        <w:r>
          <w:rPr>
            <w:color w:val="0000FF"/>
          </w:rPr>
          <w:t>C75.2</w:t>
        </w:r>
      </w:hyperlink>
      <w:r>
        <w:t xml:space="preserve">  </w:t>
      </w:r>
      <w:proofErr w:type="spellStart"/>
      <w:r>
        <w:t>Краниофарингеального</w:t>
      </w:r>
      <w:proofErr w:type="spellEnd"/>
      <w:r>
        <w:t xml:space="preserve"> протока</w:t>
      </w:r>
    </w:p>
    <w:p w:rsidR="001237D5" w:rsidRDefault="001237D5">
      <w:pPr>
        <w:pStyle w:val="ConsPlusCell"/>
        <w:jc w:val="both"/>
      </w:pPr>
      <w:r>
        <w:t xml:space="preserve">            </w:t>
      </w:r>
      <w:hyperlink r:id="rId10" w:history="1">
        <w:r>
          <w:rPr>
            <w:color w:val="0000FF"/>
          </w:rPr>
          <w:t>D35</w:t>
        </w:r>
      </w:hyperlink>
      <w:r>
        <w:t xml:space="preserve">    Доброкачественные новообразования других и неуточненных</w:t>
      </w:r>
    </w:p>
    <w:p w:rsidR="001237D5" w:rsidRDefault="001237D5">
      <w:pPr>
        <w:pStyle w:val="ConsPlusCell"/>
        <w:jc w:val="both"/>
      </w:pPr>
      <w:r>
        <w:t xml:space="preserve">                   эндокринных желез</w:t>
      </w:r>
    </w:p>
    <w:p w:rsidR="001237D5" w:rsidRDefault="001237D5">
      <w:pPr>
        <w:pStyle w:val="ConsPlusCell"/>
        <w:jc w:val="both"/>
      </w:pPr>
      <w:r>
        <w:t xml:space="preserve">            </w:t>
      </w:r>
      <w:hyperlink r:id="rId11" w:history="1">
        <w:r>
          <w:rPr>
            <w:color w:val="0000FF"/>
          </w:rPr>
          <w:t>D35.2</w:t>
        </w:r>
      </w:hyperlink>
      <w:r>
        <w:t xml:space="preserve">  Гипофиза</w:t>
      </w:r>
    </w:p>
    <w:p w:rsidR="001237D5" w:rsidRDefault="001237D5">
      <w:pPr>
        <w:pStyle w:val="ConsPlusCell"/>
        <w:jc w:val="both"/>
      </w:pPr>
      <w:r>
        <w:lastRenderedPageBreak/>
        <w:t xml:space="preserve">            </w:t>
      </w:r>
      <w:hyperlink r:id="rId12" w:history="1">
        <w:r>
          <w:rPr>
            <w:color w:val="0000FF"/>
          </w:rPr>
          <w:t>D35.3</w:t>
        </w:r>
      </w:hyperlink>
      <w:r>
        <w:t xml:space="preserve">  </w:t>
      </w:r>
      <w:proofErr w:type="spellStart"/>
      <w:r>
        <w:t>Краниофарингеального</w:t>
      </w:r>
      <w:proofErr w:type="spellEnd"/>
      <w:r>
        <w:t xml:space="preserve"> протока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12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B01.009.001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детского онколога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B01.024.001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B01.027.001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B01.032.001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неонатолога первичный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B01.035.001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B01.035.003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психиатра детского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B01.058.001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B01.058.003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детского эндокринолога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B02.069.001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(тестирование,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консультация)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медицинского психолога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>--------------------------------</w:t>
      </w:r>
    </w:p>
    <w:p w:rsidR="001237D5" w:rsidRDefault="001237D5">
      <w:pPr>
        <w:pStyle w:val="ConsPlusNormal"/>
        <w:ind w:firstLine="540"/>
        <w:jc w:val="both"/>
      </w:pPr>
      <w:bookmarkStart w:id="2" w:name="P126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A09.05.060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(ТЗ) в крови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свободного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(ТЗ) 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свободного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(ТЗ) 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сыворотке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свободного тироксина     </w:t>
            </w:r>
          </w:p>
          <w:p w:rsidR="001237D5" w:rsidRDefault="001237D5">
            <w:pPr>
              <w:pStyle w:val="ConsPlusNonformat"/>
              <w:jc w:val="both"/>
            </w:pPr>
            <w:r>
              <w:t>(Т</w:t>
            </w:r>
            <w:proofErr w:type="gramStart"/>
            <w:r>
              <w:t>4</w:t>
            </w:r>
            <w:proofErr w:type="gramEnd"/>
            <w:r>
              <w:t xml:space="preserve">) сыворотки крови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>общего тироксина (Т</w:t>
            </w:r>
            <w:proofErr w:type="gramStart"/>
            <w:r>
              <w:t>4</w:t>
            </w:r>
            <w:proofErr w:type="gramEnd"/>
            <w:r>
              <w:t xml:space="preserve">)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сыворотки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тиреотропина</w:t>
            </w:r>
            <w:proofErr w:type="spellEnd"/>
            <w:r>
              <w:t xml:space="preserve"> сыворотки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адренокортикотропного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A09.05.083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гемоглобина в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A09.05.087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пролактина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рилизинг</w:t>
            </w:r>
            <w:proofErr w:type="spellEnd"/>
            <w:r>
              <w:t xml:space="preserve">-гормонов        </w:t>
            </w:r>
          </w:p>
          <w:p w:rsidR="001237D5" w:rsidRDefault="001237D5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либеринов</w:t>
            </w:r>
            <w:proofErr w:type="spellEnd"/>
            <w:r>
              <w:t xml:space="preserve">)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ингибирующих гормонов  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>гипоталамуса (</w:t>
            </w:r>
            <w:proofErr w:type="spellStart"/>
            <w:r>
              <w:t>статинов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A09.05.113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ингибирующих гормонов    </w:t>
            </w:r>
          </w:p>
          <w:p w:rsidR="001237D5" w:rsidRDefault="001237D5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статинов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простагландинов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вазопрессина 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(антидиуретического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гормона)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вазопрессина 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(антидиуретического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гормона)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окситоцина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тиреоглобулина</w:t>
            </w:r>
            <w:proofErr w:type="spellEnd"/>
            <w:r>
              <w:t xml:space="preserve">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A09.05.135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общего кортизола в крови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A09.05.168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пролактостатина</w:t>
            </w:r>
            <w:proofErr w:type="spellEnd"/>
            <w:r>
              <w:t xml:space="preserve">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A09.05.169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соматостатина</w:t>
            </w:r>
            <w:proofErr w:type="spellEnd"/>
            <w:r>
              <w:t xml:space="preserve"> в крови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A09.05.194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Молекулярно-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биологическое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онкомаркеры</w:t>
            </w:r>
            <w:proofErr w:type="spellEnd"/>
            <w:r>
              <w:t xml:space="preserve">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A09.05.210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фракций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пролактина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A09.20.003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>Определение Д-</w:t>
            </w:r>
            <w:proofErr w:type="spellStart"/>
            <w:r>
              <w:t>димера</w:t>
            </w:r>
            <w:proofErr w:type="spellEnd"/>
            <w:r>
              <w:t xml:space="preserve">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Цитологическое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клеток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спинномозговой жидкости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жидкости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Микроскопическое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спинномозговой жидкости,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камере (определение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A12.05.005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групп крови (A, B, 0)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резус-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принадлежности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A12.05.039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времени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свертывания плазмы     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крови, </w:t>
            </w:r>
            <w:proofErr w:type="gramStart"/>
            <w:r>
              <w:t>активированного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каолином и (или)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кефалином</w:t>
            </w:r>
            <w:proofErr w:type="spellEnd"/>
            <w:r>
              <w:t xml:space="preserve">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0,04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A12.06.011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Проведение реакции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A12.06.032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гормонам гипофиза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A26.06.036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1237D5" w:rsidRDefault="001237D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 вирусному гепатиту C   </w:t>
            </w:r>
          </w:p>
          <w:p w:rsidR="001237D5" w:rsidRDefault="001237D5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1237D5" w:rsidRDefault="001237D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 вирусу иммунодефицита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  <w:proofErr w:type="gramEnd"/>
          </w:p>
          <w:p w:rsidR="001237D5" w:rsidRPr="00E20362" w:rsidRDefault="001237D5">
            <w:pPr>
              <w:pStyle w:val="ConsPlusNonformat"/>
              <w:jc w:val="both"/>
            </w:pPr>
            <w:r w:rsidRPr="00782CB0">
              <w:rPr>
                <w:lang w:val="en-US"/>
              </w:rPr>
              <w:t>immunodeficiency</w:t>
            </w:r>
            <w:r w:rsidRPr="00E20362">
              <w:t xml:space="preserve"> </w:t>
            </w:r>
            <w:r w:rsidRPr="00782CB0">
              <w:rPr>
                <w:lang w:val="en-US"/>
              </w:rPr>
              <w:t>virus</w:t>
            </w:r>
            <w:r w:rsidRPr="00E20362">
              <w:t xml:space="preserve">   </w:t>
            </w:r>
          </w:p>
          <w:p w:rsidR="001237D5" w:rsidRPr="00782CB0" w:rsidRDefault="001237D5">
            <w:pPr>
              <w:pStyle w:val="ConsPlusNonformat"/>
              <w:jc w:val="both"/>
              <w:rPr>
                <w:lang w:val="en-US"/>
              </w:rPr>
            </w:pPr>
            <w:r w:rsidRPr="00782CB0">
              <w:rPr>
                <w:lang w:val="en-US"/>
              </w:rPr>
              <w:t xml:space="preserve">HIV1) </w:t>
            </w:r>
            <w:r>
              <w:t>в</w:t>
            </w:r>
            <w:r w:rsidRPr="00782CB0">
              <w:rPr>
                <w:lang w:val="en-US"/>
              </w:rPr>
              <w:t xml:space="preserve"> </w:t>
            </w:r>
            <w:r>
              <w:t>крови</w:t>
            </w:r>
            <w:r w:rsidRPr="00782CB0">
              <w:rPr>
                <w:lang w:val="en-US"/>
              </w:rPr>
              <w:t xml:space="preserve">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1237D5" w:rsidRDefault="001237D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 вирусу иммунодефицита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  <w:proofErr w:type="gramEnd"/>
          </w:p>
          <w:p w:rsidR="001237D5" w:rsidRPr="00E20362" w:rsidRDefault="001237D5">
            <w:pPr>
              <w:pStyle w:val="ConsPlusNonformat"/>
              <w:jc w:val="both"/>
            </w:pPr>
            <w:r w:rsidRPr="00782CB0">
              <w:rPr>
                <w:lang w:val="en-US"/>
              </w:rPr>
              <w:t>immunodeficiency</w:t>
            </w:r>
            <w:r w:rsidRPr="00E20362">
              <w:t xml:space="preserve"> </w:t>
            </w:r>
            <w:r w:rsidRPr="00782CB0">
              <w:rPr>
                <w:lang w:val="en-US"/>
              </w:rPr>
              <w:t>virus</w:t>
            </w:r>
            <w:r w:rsidRPr="00E20362">
              <w:t xml:space="preserve">   </w:t>
            </w:r>
          </w:p>
          <w:p w:rsidR="001237D5" w:rsidRPr="00782CB0" w:rsidRDefault="001237D5">
            <w:pPr>
              <w:pStyle w:val="ConsPlusNonformat"/>
              <w:jc w:val="both"/>
              <w:rPr>
                <w:lang w:val="en-US"/>
              </w:rPr>
            </w:pPr>
            <w:r w:rsidRPr="00782CB0">
              <w:rPr>
                <w:lang w:val="en-US"/>
              </w:rPr>
              <w:t xml:space="preserve">HIV2) </w:t>
            </w:r>
            <w:r>
              <w:t>в</w:t>
            </w:r>
            <w:r w:rsidRPr="00782CB0">
              <w:rPr>
                <w:lang w:val="en-US"/>
              </w:rPr>
              <w:t xml:space="preserve"> </w:t>
            </w:r>
            <w:r>
              <w:t>крови</w:t>
            </w:r>
            <w:r w:rsidRPr="00782CB0">
              <w:rPr>
                <w:lang w:val="en-US"/>
              </w:rPr>
              <w:t xml:space="preserve">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B03.005.004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гемостаза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(ориентировочное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системы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гемостаза)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Эхокардиография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брюшной полости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A04.23.002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A05.03.003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основания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черепа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A05.03.003.001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основания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черепа с ангиографией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Электроэнцефалография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A05.23.001.001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нагрузочными пробами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Электрокортикография</w:t>
            </w:r>
            <w:proofErr w:type="spellEnd"/>
            <w:r>
              <w:t xml:space="preserve">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вызванных потенциалов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соматосенсорных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вызванных потенциалов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коры головного мозга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A05.23.005.001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потенциалов коры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одной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модальности (зрительные,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когнитивные,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акустические столовые)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с </w:t>
            </w:r>
            <w:proofErr w:type="gramStart"/>
            <w:r>
              <w:t>функциональными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пробами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перфузия головного мозга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A05.23.009.004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диффузия головного мозга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A05.23.009.005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ликворография</w:t>
            </w:r>
            <w:proofErr w:type="spellEnd"/>
            <w:r>
              <w:t xml:space="preserve"> головного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A05.23.009.006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топометрическая</w:t>
            </w:r>
            <w:proofErr w:type="gram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A05.23.009.007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топометрическая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A05.23.009.008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spellStart"/>
            <w:r>
              <w:t>фазовоконтрастная</w:t>
            </w:r>
            <w:proofErr w:type="spellEnd"/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A06.03.002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головы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A06.03.002.004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лицевого отдела черепа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Рентгенография основания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черепа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Рентгенография всего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черепа, в одной или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A06.08.006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придаточных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пазух носа, гортани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A06.12.031.001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Церебральная ангиография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тотальная селективная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A06.12.031.002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Церебральная ангиография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 функциональными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пробами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структур головного мозга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A06.23.004.001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Компьютерно-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томографическое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перфузионное</w:t>
            </w:r>
            <w:proofErr w:type="spell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головы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A06.23.004.002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спиральная</w:t>
            </w:r>
            <w:proofErr w:type="gramEnd"/>
            <w:r>
              <w:t xml:space="preserve"> с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Цистернография</w:t>
            </w:r>
            <w:proofErr w:type="spellEnd"/>
            <w:r>
              <w:t xml:space="preserve">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Компьютерно-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томографическая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цистернография</w:t>
            </w:r>
            <w:proofErr w:type="spellEnd"/>
            <w:r>
              <w:t xml:space="preserve">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A06.25.003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височной кости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A06.25.003.001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Спиральная компьютерная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височной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кости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A07.30.015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радиоизотопных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исследований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A07.30.016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Позитронно-эмиссионная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A07.30.016.001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Позитронно-эмиссионная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томография, совмещенная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 компьютерной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томографией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A07.30.017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Однофотонная эмиссионная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Суточное наблюдение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врачом-анестезиологом-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реаниматологом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 </w:t>
            </w:r>
            <w:proofErr w:type="gramStart"/>
            <w:r>
              <w:t>по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лечебной физкультуре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0,6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B01.024.003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Ежедневный осмотр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врачом-нейрохирургом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наблюдением и уходом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среднего и младшего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17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B01.027.002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B01.031.005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Ежедневный осмотр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врачом-педиатром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наблюдением и уходом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среднего и младшего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17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B01.032.002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неонатолога повторный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B01.035.002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B01.035.004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психиатра детского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B01.038.003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1237D5" w:rsidRDefault="001237D5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B01.038.004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B01.047.002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B01.058.002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B01.058.004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детского эндокринолога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B02.069.002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Прием (тестирование,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консультация)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медицинского психолога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 работником со средним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 услуги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 услуги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 Усредненный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кратность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Суточное наблюдение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реанимационного пациента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A09.05.060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(ТЗ) в крови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свободного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(ТЗ) 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свободного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(ТЗ) в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сыворотке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свободного тироксина     </w:t>
            </w:r>
          </w:p>
          <w:p w:rsidR="001237D5" w:rsidRDefault="001237D5">
            <w:pPr>
              <w:pStyle w:val="ConsPlusNonformat"/>
              <w:jc w:val="both"/>
            </w:pPr>
            <w:r>
              <w:t>(Т</w:t>
            </w:r>
            <w:proofErr w:type="gramStart"/>
            <w:r>
              <w:t>4</w:t>
            </w:r>
            <w:proofErr w:type="gramEnd"/>
            <w:r>
              <w:t xml:space="preserve">) сыворотки крови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>общего тироксина (Т</w:t>
            </w:r>
            <w:proofErr w:type="gramStart"/>
            <w:r>
              <w:t>4</w:t>
            </w:r>
            <w:proofErr w:type="gramEnd"/>
            <w:r>
              <w:t xml:space="preserve">)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сыворотки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тиреотропина</w:t>
            </w:r>
            <w:proofErr w:type="spellEnd"/>
            <w:r>
              <w:t xml:space="preserve"> сыворотки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A09.05.066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A09.05.067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адренокортикотропного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A09.05.083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гемоглобина в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A09.05.087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пролактина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рилизинг</w:t>
            </w:r>
            <w:proofErr w:type="spellEnd"/>
            <w:r>
              <w:t xml:space="preserve">-гормонов        </w:t>
            </w:r>
          </w:p>
          <w:p w:rsidR="001237D5" w:rsidRDefault="001237D5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либеринов</w:t>
            </w:r>
            <w:proofErr w:type="spellEnd"/>
            <w:r>
              <w:t xml:space="preserve">)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ингибирующих гормонов    </w:t>
            </w:r>
          </w:p>
          <w:p w:rsidR="001237D5" w:rsidRDefault="001237D5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статинов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ингибирующих гормонов    </w:t>
            </w:r>
          </w:p>
          <w:p w:rsidR="001237D5" w:rsidRDefault="001237D5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статинов</w:t>
            </w:r>
            <w:proofErr w:type="spellEnd"/>
            <w:r>
              <w:t xml:space="preserve">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простагландинов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вазопрессина 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(антидиуретического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гормона)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вазопрессина 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(антидиуретического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гормона)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окситоцина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A09.05.117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тиреоглобулина</w:t>
            </w:r>
            <w:proofErr w:type="spellEnd"/>
            <w:r>
              <w:t xml:space="preserve">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A09.05.135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общего кортизола в крови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A09.05.168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пролактостатина</w:t>
            </w:r>
            <w:proofErr w:type="spellEnd"/>
            <w:r>
              <w:t xml:space="preserve">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A09.05.169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соматостатина</w:t>
            </w:r>
            <w:proofErr w:type="spellEnd"/>
            <w:r>
              <w:t xml:space="preserve"> в крови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A09.05.210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фракций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пролактина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Цитологическое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клеток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спинномозговой жидкости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жидкости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Микроскопическое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спинномозговой жидкости,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lastRenderedPageBreak/>
              <w:t xml:space="preserve">камере (определение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A12.05.039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Определение времени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свертывания плазмы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крови, </w:t>
            </w:r>
            <w:proofErr w:type="gramStart"/>
            <w:r>
              <w:t>активированного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каолином и (или)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кефалином</w:t>
            </w:r>
            <w:proofErr w:type="spellEnd"/>
            <w:r>
              <w:t xml:space="preserve">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0,04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A12.06.032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гормонам гипофиза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B03.005.004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Исследование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гемостаза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(ориентировочное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исследование системы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гемостаза)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Электроэнцефалография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A05.23.009.006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топометрическая</w:t>
            </w:r>
            <w:proofErr w:type="gram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A05.23.009.007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топометрическая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A06.23.004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структур головного мозга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A12.30.004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Суточное прикроватное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жизненных функций и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параметров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услуги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услуги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Усредненный   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кратность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применения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A11.23.005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Биопсия новообразования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0,03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A11.23.005.001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Биопсия новообразования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эндоназальная</w:t>
            </w:r>
            <w:proofErr w:type="spellEnd"/>
            <w:r>
              <w:t xml:space="preserve"> с помощью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технологий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0,06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A16.01.004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Хирургическая обработка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раны или инфицированной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ткани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A16.01.004.002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Ревизия  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послеоперационной раны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под наркозом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A16.22.014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гипофиза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0,03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A16.22.014.002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гипофиза 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транскраниальным</w:t>
            </w:r>
            <w:proofErr w:type="spell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доступом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A16.22.014.003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гипофиза </w:t>
            </w:r>
            <w:proofErr w:type="spellStart"/>
            <w:r>
              <w:t>трансназальным</w:t>
            </w:r>
            <w:proofErr w:type="spell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микроскопическим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доступом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Пункция желудочка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A16.23.007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Вентрикулостомия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A16.23.008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Наложение анастомоза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желудочка в </w:t>
            </w:r>
            <w:proofErr w:type="gramStart"/>
            <w:r>
              <w:t>большую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цистерну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A16.23.017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гематомы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A16.23.023.001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Стереотаксическая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биопсия опухоли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A16.23.028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субдуральной</w:t>
            </w:r>
            <w:proofErr w:type="spell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гематомы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A16.23.032.005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трансназальное</w:t>
            </w:r>
            <w:proofErr w:type="spellEnd"/>
            <w:r>
              <w:t xml:space="preserve">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микрохирургическое с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применением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эндоскопической техники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и пластикой дефекта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A16.23.037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субдурального</w:t>
            </w:r>
            <w:proofErr w:type="spell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или желудочкового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датчика внутричерепного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давления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A16.23.044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Люмбальный</w:t>
            </w:r>
            <w:proofErr w:type="spellEnd"/>
            <w:r>
              <w:t xml:space="preserve"> дренаж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наружный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A16.23.046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Пластика дефекта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A16.23.047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желудочка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наружное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A16.23.048.002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черепно-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лицевого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микрохирургическое с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применением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эндоскопической техники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 пластикой дефекта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A16.23.049.003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Резекция черепно-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лицевого комплекса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микрохирургической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пластикой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гематомы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хиазмально-селлярной</w:t>
            </w:r>
            <w:proofErr w:type="spell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области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A16.23.052.002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Эндоскопическая пластика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ликворных</w:t>
            </w:r>
            <w:proofErr w:type="spellEnd"/>
            <w:r>
              <w:t xml:space="preserve"> фистул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Установка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вентрикулярного</w:t>
            </w:r>
            <w:proofErr w:type="spellEnd"/>
            <w:r>
              <w:t xml:space="preserve"> дренажа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наружного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Вентрикуло</w:t>
            </w:r>
            <w:proofErr w:type="spellEnd"/>
            <w:r>
              <w:t xml:space="preserve">-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перитонеальное</w:t>
            </w:r>
            <w:proofErr w:type="spellEnd"/>
            <w:r>
              <w:t xml:space="preserve">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шунтирование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0,03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Дренирование </w:t>
            </w:r>
            <w:proofErr w:type="gramStart"/>
            <w:r>
              <w:t>опухолевых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кист полости черепа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0,02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A16.23.059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Пластика дефекта свода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черепа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0,005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A16.23.068.001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срединно-глубинной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локализации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применением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микрохирургической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техники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A16.23.069.001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желудочков мозга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применением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микрохирургической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техники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A16.23.075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хиазмально-селлярной</w:t>
            </w:r>
            <w:proofErr w:type="spell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области и III желудочка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Анестезиологическое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пособие (включая раннее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послеоперационное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ведение)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>B01.003.004.010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Комбинированный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эндотрахеальный</w:t>
            </w:r>
            <w:proofErr w:type="spellEnd"/>
            <w:r>
              <w:t xml:space="preserve"> наркоз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1237D5" w:rsidRDefault="001237D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400"/>
        <w:gridCol w:w="1680"/>
      </w:tblGrid>
      <w:tr w:rsidR="001237D5">
        <w:trPr>
          <w:trHeight w:val="240"/>
        </w:trPr>
        <w:tc>
          <w:tcPr>
            <w:tcW w:w="9360" w:type="dxa"/>
            <w:gridSpan w:val="4"/>
          </w:tcPr>
          <w:p w:rsidR="001237D5" w:rsidRDefault="001237D5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1237D5" w:rsidRDefault="001237D5">
            <w:pPr>
              <w:pStyle w:val="ConsPlusNonformat"/>
              <w:jc w:val="both"/>
            </w:pPr>
            <w:r>
              <w:t>показатель частоты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Усредненная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кратность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Дистанционная лучевая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терапия при поражении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A07.23.001.001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Дистанционная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прецизионная лучевая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стереотаксическим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поражении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A07.23.001.002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Дистанционная гамма-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терапия при поражении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A07.23.001.003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Дистанционная лучевая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терапия при поражении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с использованием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индивидуальных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формирующих или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фиксирующих устройств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A07.30.009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Конформная дистанционная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лучевая терапия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A07.30.009.001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Конформная дистанционная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лучевая терапия, в том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 IMRT, IGRT, </w:t>
            </w:r>
            <w:proofErr w:type="spellStart"/>
            <w:r>
              <w:t>ViMAT</w:t>
            </w:r>
            <w:proofErr w:type="spellEnd"/>
            <w:r>
              <w:t xml:space="preserve">,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стереотаксическая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Медико-логопедическая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процедура при афазии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A13.23.007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Медико-логопедическая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тонально-ритмическая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процедура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A13.23.008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Медико-логопедическая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процедура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использованием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интерактивных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информационных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технологий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A13.23.009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Индивидуальная </w:t>
            </w:r>
            <w:proofErr w:type="spellStart"/>
            <w:r>
              <w:t>нейро</w:t>
            </w:r>
            <w:proofErr w:type="spellEnd"/>
            <w:r>
              <w:t xml:space="preserve">-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психологическая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коррекционно-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восстановительная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процедура при афазии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A13.23.011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proofErr w:type="gramStart"/>
            <w:r>
              <w:t>Нейро</w:t>
            </w:r>
            <w:proofErr w:type="spellEnd"/>
            <w:r>
              <w:t>-психологическая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коррекционно-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восстановительная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процедура при нарушениях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психических функций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A13.29.012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Процедуры </w:t>
            </w:r>
            <w:proofErr w:type="gramStart"/>
            <w:r>
              <w:t>двигательного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праксиса</w:t>
            </w:r>
            <w:proofErr w:type="spellEnd"/>
            <w:r>
              <w:t xml:space="preserve">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A13.29.013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Процедуры по адаптации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условиям микросреды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A15.12.002.001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Прерывистая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пневмокомпрессия</w:t>
            </w:r>
            <w:proofErr w:type="spellEnd"/>
            <w:r>
              <w:t xml:space="preserve"> нижних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конечностей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A15.23.001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Наложение повязки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операциях</w:t>
            </w:r>
            <w:proofErr w:type="gramEnd"/>
            <w:r>
              <w:t xml:space="preserve"> на головном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мозге</w:t>
            </w:r>
            <w:proofErr w:type="gramEnd"/>
            <w:r>
              <w:t xml:space="preserve">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A16.08.006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Механическая остановка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кровотечения (передняя и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задняя тампонада носа)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Электрофорез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лекарственных препаратов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A17.23.002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Дарсонвализация местная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A17.23.004.001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Транскраниальная</w:t>
            </w:r>
            <w:proofErr w:type="spell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магнитная стимуляция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A17.30.014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Трансцеребральное</w:t>
            </w:r>
            <w:proofErr w:type="spellEnd"/>
            <w:r>
              <w:t xml:space="preserve">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полями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A17.30.018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Воздействие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электромагнитным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дециметрового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диапазона (ДМВ)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A17.30.019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Воздействие переменным   </w:t>
            </w:r>
          </w:p>
          <w:p w:rsidR="001237D5" w:rsidRDefault="001237D5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Упражнения </w:t>
            </w:r>
            <w:proofErr w:type="gramStart"/>
            <w:r>
              <w:t>лечебной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физкультурой,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направленные на        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уменьшение </w:t>
            </w:r>
            <w:proofErr w:type="spellStart"/>
            <w:r>
              <w:t>спастики</w:t>
            </w:r>
            <w:proofErr w:type="spell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A19.23.002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A19.23.002.004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Индивидуальное занятие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лечебной физкультурой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афазии, дизартрии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A19.23.002.005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электромиографии (ЭМГ)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афазии, дизартрии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A19.23.002.006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электроэнцефалографии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(ЭЭГ) при афазии,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дизартрии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A19.23.002.007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при афазии,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дизартрии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A19.23.002.008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гемодинамическим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(артериальное давление)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афазии, дизартрии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A19.23.002.010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Индивидуальное занятие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лечебной физкультурой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дисфагии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A19.23.002.011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электромиографии (ЭМГ)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дисфагии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A19.23.002.012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Процедуры, направленные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на уменьшение </w:t>
            </w:r>
            <w:proofErr w:type="spellStart"/>
            <w:r>
              <w:t>спастики</w:t>
            </w:r>
            <w:proofErr w:type="spell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A19.23.002.016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A19.23.002.017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Роботизированная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A19.23.002.025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использованием аппаратов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 тренажеров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A19.23.003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Коррекция нарушения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помощи биологической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обратной связи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динамографическим</w:t>
            </w:r>
            <w:proofErr w:type="spellEnd"/>
            <w:r>
              <w:t xml:space="preserve">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(по силе)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опорной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реакции при заболеваниях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подографическим</w:t>
            </w:r>
            <w:proofErr w:type="spell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A19.23.003.004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гониографическим</w:t>
            </w:r>
            <w:proofErr w:type="spell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 xml:space="preserve">показателям (по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r>
              <w:t xml:space="preserve">суставному углу)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A19.23.003.005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кинезиологическому</w:t>
            </w:r>
            <w:proofErr w:type="spell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образу при заболеваниях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A19.23.003.006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линейной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скорости перемещения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A19.23.003.007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угловой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скорости перемещения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A19.23.003.008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по </w:t>
            </w:r>
            <w:proofErr w:type="gramStart"/>
            <w:r>
              <w:t>линейному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ускорению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A19.23.003.009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по </w:t>
            </w:r>
            <w:proofErr w:type="gramStart"/>
            <w:r>
              <w:t>угловому</w:t>
            </w:r>
            <w:proofErr w:type="gramEnd"/>
            <w: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ускорению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A19.23.003.010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электроэнцефалографии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(ЭЭГ) при заболеваниях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A19.23.003.011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A19.23.003.012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по показателям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мышечной </w:t>
            </w:r>
            <w:proofErr w:type="spellStart"/>
            <w:r>
              <w:t>механограммы</w:t>
            </w:r>
            <w:proofErr w:type="spellEnd"/>
            <w:r>
              <w:t xml:space="preserve">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A19.23.003.013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гемодинамическим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показателям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(артериальное давление)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A19.23.003.014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Тренировка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биологической обратной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связью </w:t>
            </w:r>
            <w:proofErr w:type="gramStart"/>
            <w:r>
              <w:t>по</w:t>
            </w:r>
            <w:proofErr w:type="gramEnd"/>
            <w:r>
              <w:t xml:space="preserve"> 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электромиографии (ЭМГ)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при заболеваниях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и головного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мозга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lastRenderedPageBreak/>
              <w:t xml:space="preserve">A19.23.004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Коррекция нарушения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использованием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компьютерных технологий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Пособие </w:t>
            </w:r>
            <w:proofErr w:type="gramStart"/>
            <w:r>
              <w:t>по</w:t>
            </w:r>
            <w:proofErr w:type="gramEnd"/>
            <w:r>
              <w:t xml:space="preserve"> 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восстановлению </w:t>
            </w:r>
            <w:proofErr w:type="spellStart"/>
            <w:r>
              <w:t>позо</w:t>
            </w:r>
            <w:proofErr w:type="spellEnd"/>
            <w:r>
              <w:t xml:space="preserve">-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статических функций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A19.23.006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Динамическая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t>проприокоррекция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A19.30.004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Лечебная гимнастика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и травмах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у детей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A21.23.001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Массаж при заболеваниях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центральной нервной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системы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A21.23.002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0,01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A21.23.005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Нейропсихологическая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реабилитация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A22.23.001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Воздействие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низкоинтенсивным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лазерным излучением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0,4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1237D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A22.23.003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Воздействие 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ультразвуковое при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нервной системы и  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головного мозга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764"/>
        <w:gridCol w:w="2352"/>
        <w:gridCol w:w="1344"/>
        <w:gridCol w:w="924"/>
        <w:gridCol w:w="924"/>
        <w:gridCol w:w="1092"/>
      </w:tblGrid>
      <w:tr w:rsidR="001237D5">
        <w:trPr>
          <w:trHeight w:val="160"/>
        </w:trPr>
        <w:tc>
          <w:tcPr>
            <w:tcW w:w="588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1764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  Анатомо-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терапевтическо-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 химическая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классификация   </w:t>
            </w:r>
          </w:p>
        </w:tc>
        <w:tc>
          <w:tcPr>
            <w:tcW w:w="2352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    Наименование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лекарственного препарата </w:t>
            </w:r>
          </w:p>
          <w:p w:rsidR="001237D5" w:rsidRDefault="00E20362">
            <w:pPr>
              <w:pStyle w:val="ConsPlusNonformat"/>
              <w:jc w:val="both"/>
            </w:pPr>
            <w:hyperlink w:anchor="P1586" w:history="1">
              <w:r w:rsidR="001237D5"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344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Усредненный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частоты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предоставления</w:t>
            </w:r>
          </w:p>
        </w:tc>
        <w:tc>
          <w:tcPr>
            <w:tcW w:w="924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924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ССД   </w:t>
            </w:r>
          </w:p>
          <w:p w:rsidR="001237D5" w:rsidRDefault="00E20362">
            <w:pPr>
              <w:pStyle w:val="ConsPlusNonformat"/>
              <w:jc w:val="both"/>
            </w:pPr>
            <w:hyperlink w:anchor="P1587" w:history="1">
              <w:r w:rsidR="001237D5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1092" w:type="dxa"/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    СКД    </w:t>
            </w:r>
          </w:p>
          <w:p w:rsidR="001237D5" w:rsidRDefault="00E20362">
            <w:pPr>
              <w:pStyle w:val="ConsPlusNonformat"/>
              <w:jc w:val="both"/>
            </w:pPr>
            <w:hyperlink w:anchor="P1588" w:history="1">
              <w:r w:rsidR="001237D5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A02BA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Блокаторы Н</w:t>
            </w:r>
            <w:proofErr w:type="gramStart"/>
            <w:r>
              <w:rPr>
                <w:sz w:val="14"/>
              </w:rPr>
              <w:t>2</w:t>
            </w:r>
            <w:proofErr w:type="gramEnd"/>
            <w:r>
              <w:rPr>
                <w:sz w:val="14"/>
              </w:rPr>
              <w:t xml:space="preserve">-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гистаминовых</w:t>
            </w:r>
            <w:proofErr w:type="spellEnd"/>
            <w:r>
              <w:rPr>
                <w:sz w:val="14"/>
              </w:rPr>
              <w:t xml:space="preserve">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Ранитидин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6300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Фамотидин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840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A03BA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Алкалоиды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белладонны,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третичные амины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Атропин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1,5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 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A03FA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Стимуляторы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моторики желудочно-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кишечного тракта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Метоклопрамид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450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A04AA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Блокаторы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серотониновых 5НТЗ-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Ондансетрон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16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32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A07AA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Канамицин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7500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A10AB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Инсулины </w:t>
            </w:r>
            <w:proofErr w:type="gramStart"/>
            <w:r>
              <w:rPr>
                <w:sz w:val="14"/>
              </w:rPr>
              <w:t>короткого</w:t>
            </w:r>
            <w:proofErr w:type="gramEnd"/>
            <w:r>
              <w:rPr>
                <w:sz w:val="14"/>
              </w:rP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и их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аналоги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инъекционного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введения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Инсулин растворимый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[человеческий             </w:t>
            </w:r>
            <w:proofErr w:type="gramEnd"/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полусинтетический]        </w:t>
            </w:r>
            <w:proofErr w:type="gramEnd"/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ME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560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A12CX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минеральные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вещества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</w:t>
            </w:r>
            <w:proofErr w:type="spellStart"/>
            <w:r>
              <w:rPr>
                <w:sz w:val="14"/>
              </w:rPr>
              <w:t>аспарагинат</w:t>
            </w:r>
            <w:proofErr w:type="spellEnd"/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350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3500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B02AA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Аминокапроновая кислота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16000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160000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B05AA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плазмы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крови   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Гидроксиэтилкрахмал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Декстран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B05BC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осмодиуретическим</w:t>
            </w:r>
            <w:proofErr w:type="spellEnd"/>
            <w:r>
              <w:rPr>
                <w:sz w:val="14"/>
              </w:rP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действием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Маннитол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70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350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B05XA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электролитов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45000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Магния сульфат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7000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105000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C01CA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Адренергические и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дофаминергические</w:t>
            </w:r>
            <w:proofErr w:type="spellEnd"/>
            <w:r>
              <w:rPr>
                <w:sz w:val="14"/>
              </w:rP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Добутамин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Допамин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Эпинефрин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0,5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2,5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C02AC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Агонисты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имидазолиновых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Клонидин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0,45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1,35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C03CA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Сульфонамиды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Фуросемид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D04AA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Антигистаминные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наружного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применения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90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750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D06AX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антибиотики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для наружного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применения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Гентамицин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210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2100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D06BX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противомикробные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Метронидазол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10500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D07AA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Кортикостероиды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низкой активностью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(группа I)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125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1250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H01BA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Вазопрессин и его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аналоги 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Десмопрессин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84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J01CR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пенициллинов,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включая комбинации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 ингибиторами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бета-</w:t>
            </w:r>
            <w:proofErr w:type="spellStart"/>
            <w:r>
              <w:rPr>
                <w:sz w:val="14"/>
              </w:rPr>
              <w:t>лактамаз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Амоксициллин +  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Клавулановая</w:t>
            </w:r>
            <w:proofErr w:type="spellEnd"/>
            <w:r>
              <w:rPr>
                <w:sz w:val="14"/>
              </w:rPr>
              <w:t xml:space="preserve"> кислота]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500 + 100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5000 + 1000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J01DB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первого поколения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Цефазолин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Цефалексин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J01DD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третьего поколения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Цефоперазон</w:t>
            </w:r>
            <w:proofErr w:type="spellEnd"/>
            <w:r>
              <w:rPr>
                <w:sz w:val="14"/>
              </w:rPr>
              <w:t xml:space="preserve"> + [</w:t>
            </w:r>
            <w:proofErr w:type="spellStart"/>
            <w:r>
              <w:rPr>
                <w:sz w:val="14"/>
              </w:rPr>
              <w:t>Сульбактам</w:t>
            </w:r>
            <w:proofErr w:type="spellEnd"/>
            <w:r>
              <w:rPr>
                <w:sz w:val="14"/>
              </w:rPr>
              <w:t>]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+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+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Цефотаксим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Цефтазидим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J01DE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четвертого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Цефепим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J01DH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Карбапенемы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Имипенем</w:t>
            </w:r>
            <w:proofErr w:type="spellEnd"/>
            <w:r>
              <w:rPr>
                <w:sz w:val="14"/>
              </w:rPr>
              <w:t xml:space="preserve"> + [</w:t>
            </w:r>
            <w:proofErr w:type="spellStart"/>
            <w:r>
              <w:rPr>
                <w:sz w:val="14"/>
              </w:rPr>
              <w:t>Циластатин</w:t>
            </w:r>
            <w:proofErr w:type="spellEnd"/>
            <w:r>
              <w:rPr>
                <w:sz w:val="14"/>
              </w:rPr>
              <w:t xml:space="preserve">]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+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+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Меропенем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J01GB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аминогликозиды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Амикацин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Тобрамицин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240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2400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J01MA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Фторхинолоны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Ципрофлоксацин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J01XA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гликопептидной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структуры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Ванкомицин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J01XX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  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антибактериальные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Линезолид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M01AB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уксусной кислоты и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родственные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630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M01AC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Оксикамы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Лорноксика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M01AE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пропионовой</w:t>
            </w:r>
            <w:proofErr w:type="spellEnd"/>
            <w:r>
              <w:rPr>
                <w:sz w:val="14"/>
              </w:rPr>
              <w:t xml:space="preserve"> кислоты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Кетопрофен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750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N01AH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Опиоидные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 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N01AX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для общей анестезии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N02AA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Алкалоиды опия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Морфин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120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N02AX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z w:val="14"/>
              </w:rP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смешанным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механизмом действия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1800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N03AE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Клоназепам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80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N03AF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карбоксамида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Карбамазепин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N03AG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жирных</w:t>
            </w:r>
            <w:proofErr w:type="gramEnd"/>
            <w:r>
              <w:rPr>
                <w:sz w:val="14"/>
              </w:rPr>
              <w:t xml:space="preserve">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  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Вальпроевая</w:t>
            </w:r>
            <w:proofErr w:type="spellEnd"/>
            <w:r>
              <w:rPr>
                <w:sz w:val="14"/>
              </w:rPr>
              <w:t xml:space="preserve"> кислота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N04BA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Допа</w:t>
            </w:r>
            <w:proofErr w:type="spellEnd"/>
            <w:r>
              <w:rPr>
                <w:sz w:val="14"/>
              </w:rPr>
              <w:t xml:space="preserve"> и ее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Леводопа</w:t>
            </w:r>
            <w:proofErr w:type="spellEnd"/>
            <w:r>
              <w:rPr>
                <w:sz w:val="14"/>
              </w:rPr>
              <w:t xml:space="preserve"> + [</w:t>
            </w:r>
            <w:proofErr w:type="spellStart"/>
            <w:r>
              <w:rPr>
                <w:sz w:val="14"/>
              </w:rPr>
              <w:t>Карбидопа</w:t>
            </w:r>
            <w:proofErr w:type="spellEnd"/>
            <w:r>
              <w:rPr>
                <w:sz w:val="14"/>
              </w:rPr>
              <w:t xml:space="preserve">]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600 + 60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6000 + 600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N05BA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0,25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Лоразепам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2,5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37,5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N05CD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150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Нитразепам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N06BX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психостимуляторы</w:t>
            </w:r>
            <w:proofErr w:type="spellEnd"/>
            <w:r>
              <w:rPr>
                <w:sz w:val="14"/>
              </w:rPr>
              <w:t xml:space="preserve"> и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ноотропные</w:t>
            </w:r>
            <w:proofErr w:type="spellEnd"/>
            <w:r>
              <w:rPr>
                <w:sz w:val="14"/>
              </w:rPr>
              <w:t xml:space="preserve">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Цитиколин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2000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N07AX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</w:t>
            </w:r>
          </w:p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парасимпатомиметики</w:t>
            </w:r>
            <w:proofErr w:type="spellEnd"/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Холина </w:t>
            </w:r>
            <w:proofErr w:type="spellStart"/>
            <w:r>
              <w:rPr>
                <w:sz w:val="14"/>
              </w:rPr>
              <w:t>альфосцерат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R01AA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40  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R05CB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Муколитические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>V07AB</w:t>
            </w: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Растворители и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разбавители,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включая      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ирригационные      </w:t>
            </w:r>
          </w:p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</w:t>
            </w: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</w:tr>
      <w:tr w:rsidR="001237D5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235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Вода для инъекций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92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  <w:outlineLvl w:val="1"/>
      </w:pPr>
      <w:r>
        <w:t>4. Перечень медицинских изделий, имплантируемых в организм человека</w:t>
      </w:r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3600"/>
        <w:gridCol w:w="1920"/>
      </w:tblGrid>
      <w:tr w:rsidR="001237D5">
        <w:trPr>
          <w:trHeight w:val="240"/>
        </w:trPr>
        <w:tc>
          <w:tcPr>
            <w:tcW w:w="72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Код </w:t>
            </w:r>
          </w:p>
        </w:tc>
        <w:tc>
          <w:tcPr>
            <w:tcW w:w="312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   Наименование вида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медицинского изделия  </w:t>
            </w:r>
          </w:p>
        </w:tc>
        <w:tc>
          <w:tcPr>
            <w:tcW w:w="360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   Усредненный показатель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частоты предоставления   </w:t>
            </w:r>
          </w:p>
        </w:tc>
        <w:tc>
          <w:tcPr>
            <w:tcW w:w="192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   Среднее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количество  </w:t>
            </w:r>
          </w:p>
        </w:tc>
      </w:tr>
      <w:tr w:rsidR="001237D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>6952</w:t>
            </w:r>
          </w:p>
        </w:tc>
        <w:tc>
          <w:tcPr>
            <w:tcW w:w="31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Заплата для </w:t>
            </w:r>
            <w:proofErr w:type="gramStart"/>
            <w:r>
              <w:t>твердой</w:t>
            </w:r>
            <w:proofErr w:type="gramEnd"/>
            <w:r>
              <w:t xml:space="preserve">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мозговой оболочки       </w:t>
            </w:r>
          </w:p>
        </w:tc>
        <w:tc>
          <w:tcPr>
            <w:tcW w:w="360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0,25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1237D5" w:rsidRDefault="00123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3480"/>
        <w:gridCol w:w="1440"/>
      </w:tblGrid>
      <w:tr w:rsidR="001237D5">
        <w:trPr>
          <w:trHeight w:val="240"/>
        </w:trPr>
        <w:tc>
          <w:tcPr>
            <w:tcW w:w="432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   Наименование вида лечебного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           питания              </w:t>
            </w:r>
          </w:p>
        </w:tc>
        <w:tc>
          <w:tcPr>
            <w:tcW w:w="3480" w:type="dxa"/>
          </w:tcPr>
          <w:p w:rsidR="001237D5" w:rsidRDefault="001237D5">
            <w:pPr>
              <w:pStyle w:val="ConsPlusNonformat"/>
              <w:jc w:val="both"/>
            </w:pPr>
            <w:r>
              <w:t xml:space="preserve">  Усредненный показатель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  частоты предоставления   </w:t>
            </w:r>
          </w:p>
        </w:tc>
        <w:tc>
          <w:tcPr>
            <w:tcW w:w="1440" w:type="dxa"/>
          </w:tcPr>
          <w:p w:rsidR="001237D5" w:rsidRDefault="001237D5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1237D5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Основная лечебная диета (ОЛД)     </w:t>
            </w:r>
          </w:p>
        </w:tc>
        <w:tc>
          <w:tcPr>
            <w:tcW w:w="34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0,2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1237D5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Основной вариант </w:t>
            </w:r>
            <w:proofErr w:type="gramStart"/>
            <w:r>
              <w:t>стандартной</w:t>
            </w:r>
            <w:proofErr w:type="gramEnd"/>
            <w:r>
              <w:t xml:space="preserve">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диеты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0,6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1237D5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1237D5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Диетическая 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1237D5" w:rsidRDefault="001237D5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нервной системы      </w:t>
            </w:r>
          </w:p>
          <w:p w:rsidR="001237D5" w:rsidRDefault="001237D5">
            <w:pPr>
              <w:pStyle w:val="ConsPlusNonformat"/>
              <w:jc w:val="both"/>
            </w:pPr>
            <w:r>
              <w:t xml:space="preserve">(стол 12)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0,1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237D5" w:rsidRDefault="001237D5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>--------------------------------</w:t>
      </w:r>
    </w:p>
    <w:p w:rsidR="001237D5" w:rsidRDefault="001237D5">
      <w:pPr>
        <w:pStyle w:val="ConsPlusNormal"/>
        <w:ind w:firstLine="540"/>
        <w:jc w:val="both"/>
      </w:pPr>
      <w:bookmarkStart w:id="3" w:name="P1585"/>
      <w:bookmarkEnd w:id="3"/>
      <w:r>
        <w:t xml:space="preserve">&lt;*&gt; Международная статистическая </w:t>
      </w:r>
      <w:hyperlink r:id="rId1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237D5" w:rsidRDefault="001237D5">
      <w:pPr>
        <w:pStyle w:val="ConsPlusNormal"/>
        <w:ind w:firstLine="540"/>
        <w:jc w:val="both"/>
      </w:pPr>
      <w:bookmarkStart w:id="4" w:name="P1586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237D5" w:rsidRDefault="001237D5">
      <w:pPr>
        <w:pStyle w:val="ConsPlusNormal"/>
        <w:ind w:firstLine="540"/>
        <w:jc w:val="both"/>
      </w:pPr>
      <w:bookmarkStart w:id="5" w:name="P1587"/>
      <w:bookmarkEnd w:id="5"/>
      <w:r>
        <w:t>&lt;***&gt; Средняя суточная доза.</w:t>
      </w:r>
    </w:p>
    <w:p w:rsidR="001237D5" w:rsidRDefault="001237D5">
      <w:pPr>
        <w:pStyle w:val="ConsPlusNormal"/>
        <w:ind w:firstLine="540"/>
        <w:jc w:val="both"/>
      </w:pPr>
      <w:bookmarkStart w:id="6" w:name="P1588"/>
      <w:bookmarkEnd w:id="6"/>
      <w:r>
        <w:t>&lt;****&gt; Средняя курсовая доза.</w:t>
      </w: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  <w:r>
        <w:t>Примечания:</w:t>
      </w:r>
    </w:p>
    <w:p w:rsidR="001237D5" w:rsidRDefault="001237D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лекарственного препарата детям доза определяется с учетом массы тела, возраста в соответствии с инструкцией по применению лекарственного препарата.</w:t>
      </w:r>
    </w:p>
    <w:p w:rsidR="001237D5" w:rsidRDefault="001237D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</w:t>
      </w:r>
      <w:r>
        <w:lastRenderedPageBreak/>
        <w:t>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4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ind w:firstLine="540"/>
        <w:jc w:val="both"/>
      </w:pPr>
    </w:p>
    <w:p w:rsidR="001237D5" w:rsidRDefault="001237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6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D5"/>
    <w:rsid w:val="001237D5"/>
    <w:rsid w:val="00782CB0"/>
    <w:rsid w:val="00A803FC"/>
    <w:rsid w:val="00E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3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3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3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37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3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3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3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37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D0948B8D84B881CE1E916B794ABC497AB4D2E29D94C4695ED499109E8279A9BEDAFC39DC9P8MAN" TargetMode="External"/><Relationship Id="rId13" Type="http://schemas.openxmlformats.org/officeDocument/2006/relationships/hyperlink" Target="consultantplus://offline/ref=354D0948B8D84B881CE1E916B794ABC497AB4D2E29D94C4695ED49P9M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4D0948B8D84B881CE1E916B794ABC497AB4D2E29D94C4695ED499109E8279A9BEDACC799CCP8MBN" TargetMode="External"/><Relationship Id="rId12" Type="http://schemas.openxmlformats.org/officeDocument/2006/relationships/hyperlink" Target="consultantplus://offline/ref=354D0948B8D84B881CE1E916B794ABC497AB4D2E29D94C4695ED499109E8279A9BEDAFC298C9P8M8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4D0948B8D84B881CE1E916B794ABC497AB4D2E29D94C4695ED49P9M1N" TargetMode="External"/><Relationship Id="rId11" Type="http://schemas.openxmlformats.org/officeDocument/2006/relationships/hyperlink" Target="consultantplus://offline/ref=354D0948B8D84B881CE1E916B794ABC497AB4D2E29D94C4695ED499109E8279A9BEDAFC299C0P8M1N" TargetMode="External"/><Relationship Id="rId5" Type="http://schemas.openxmlformats.org/officeDocument/2006/relationships/hyperlink" Target="consultantplus://offline/ref=354D0948B8D84B881CE1E916B794ABC490A543262684464ECCE14B9606B7309DD2E1ADC59BCA81PBMA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4D0948B8D84B881CE1E916B794ABC497AB4D2E29D94C4695ED499109E8279A9BEDACC69BC8P8M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4D0948B8D84B881CE1E916B794ABC497AB4D2E29D94C4695ED499109E8279A9BEDAFC39DC9P8MBN" TargetMode="External"/><Relationship Id="rId14" Type="http://schemas.openxmlformats.org/officeDocument/2006/relationships/hyperlink" Target="consultantplus://offline/ref=354D0948B8D84B881CE1E916B794ABC490A543262684464ECCE14B9606B7309DD2E1ADC59BCD89PBM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7657</Words>
  <Characters>43646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2016-11-23T13:12:00Z</dcterms:created>
  <dcterms:modified xsi:type="dcterms:W3CDTF">2016-12-12T10:56:00Z</dcterms:modified>
</cp:coreProperties>
</file>